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27" w:rsidRPr="001D3782" w:rsidRDefault="00966AD8">
      <w:pPr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1D3782">
        <w:rPr>
          <w:rFonts w:ascii="Times New Roman" w:hAnsi="Times New Roman" w:cs="Times New Roman"/>
          <w:b/>
          <w:bCs/>
          <w:iCs/>
          <w:sz w:val="20"/>
          <w:szCs w:val="20"/>
        </w:rPr>
        <w:t>TENTATIVE LESSON PLAN (SEMESTERS)</w:t>
      </w:r>
    </w:p>
    <w:p w:rsidR="00F85527" w:rsidRPr="001D3782" w:rsidRDefault="00966AD8">
      <w:pPr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1D3782">
        <w:rPr>
          <w:rFonts w:ascii="Times New Roman" w:hAnsi="Times New Roman" w:cs="Times New Roman"/>
          <w:iCs/>
          <w:sz w:val="20"/>
          <w:szCs w:val="20"/>
        </w:rPr>
        <w:t>SESSION: 2023-24</w:t>
      </w:r>
      <w:r>
        <w:rPr>
          <w:rFonts w:ascii="Times New Roman" w:hAnsi="Times New Roman" w:cs="Times New Roman"/>
          <w:iCs/>
          <w:sz w:val="20"/>
          <w:szCs w:val="20"/>
        </w:rPr>
        <w:t xml:space="preserve"> even semester</w:t>
      </w:r>
    </w:p>
    <w:p w:rsidR="00F85527" w:rsidRPr="001D3782" w:rsidRDefault="00F6752A">
      <w:pPr>
        <w:rPr>
          <w:rFonts w:ascii="Times New Roman" w:hAnsi="Times New Roman" w:cs="Times New Roman"/>
          <w:iCs/>
          <w:sz w:val="20"/>
          <w:szCs w:val="20"/>
        </w:rPr>
      </w:pPr>
      <w:r w:rsidRPr="001D3782">
        <w:rPr>
          <w:rFonts w:ascii="Times New Roman" w:hAnsi="Times New Roman" w:cs="Times New Roman"/>
          <w:iCs/>
          <w:sz w:val="20"/>
          <w:szCs w:val="20"/>
        </w:rPr>
        <w:t xml:space="preserve">Name of the Teacher: </w:t>
      </w:r>
      <w:r w:rsidRPr="001D3782">
        <w:rPr>
          <w:rFonts w:ascii="Times New Roman" w:hAnsi="Times New Roman" w:cs="Times New Roman"/>
          <w:iCs/>
          <w:sz w:val="20"/>
          <w:szCs w:val="20"/>
        </w:rPr>
        <w:tab/>
        <w:t xml:space="preserve">Dr. </w:t>
      </w:r>
      <w:proofErr w:type="spellStart"/>
      <w:r w:rsidRPr="001D3782">
        <w:rPr>
          <w:rFonts w:ascii="Times New Roman" w:hAnsi="Times New Roman" w:cs="Times New Roman"/>
          <w:iCs/>
          <w:sz w:val="20"/>
          <w:szCs w:val="20"/>
        </w:rPr>
        <w:t>Madhu</w:t>
      </w:r>
      <w:proofErr w:type="spellEnd"/>
      <w:r w:rsidRPr="001D3782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1D3782">
        <w:rPr>
          <w:rFonts w:ascii="Times New Roman" w:hAnsi="Times New Roman" w:cs="Times New Roman"/>
          <w:iCs/>
          <w:sz w:val="20"/>
          <w:szCs w:val="20"/>
        </w:rPr>
        <w:t>Bala</w:t>
      </w:r>
      <w:proofErr w:type="spellEnd"/>
      <w:r w:rsidR="00966AD8" w:rsidRPr="001D3782">
        <w:rPr>
          <w:rFonts w:ascii="Times New Roman" w:hAnsi="Times New Roman" w:cs="Times New Roman"/>
          <w:iCs/>
          <w:sz w:val="20"/>
          <w:szCs w:val="20"/>
        </w:rPr>
        <w:tab/>
      </w:r>
      <w:r w:rsidR="00966AD8" w:rsidRPr="001D3782">
        <w:rPr>
          <w:rFonts w:ascii="Times New Roman" w:hAnsi="Times New Roman" w:cs="Times New Roman"/>
          <w:iCs/>
          <w:sz w:val="20"/>
          <w:szCs w:val="20"/>
        </w:rPr>
        <w:tab/>
      </w:r>
      <w:r w:rsidR="00966AD8" w:rsidRPr="001D3782">
        <w:rPr>
          <w:rFonts w:ascii="Times New Roman" w:hAnsi="Times New Roman" w:cs="Times New Roman"/>
          <w:iCs/>
          <w:sz w:val="20"/>
          <w:szCs w:val="20"/>
        </w:rPr>
        <w:tab/>
      </w:r>
      <w:r w:rsidRPr="001D3782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</w:t>
      </w:r>
      <w:r w:rsidR="00966AD8" w:rsidRPr="001D3782">
        <w:rPr>
          <w:rFonts w:ascii="Times New Roman" w:hAnsi="Times New Roman" w:cs="Times New Roman"/>
          <w:iCs/>
          <w:sz w:val="20"/>
          <w:szCs w:val="20"/>
        </w:rPr>
        <w:t>Department: Zoology</w:t>
      </w:r>
    </w:p>
    <w:p w:rsidR="00F85527" w:rsidRPr="001D3782" w:rsidRDefault="00966AD8">
      <w:pPr>
        <w:rPr>
          <w:rFonts w:ascii="Times New Roman" w:hAnsi="Times New Roman" w:cs="Times New Roman"/>
          <w:iCs/>
          <w:sz w:val="20"/>
          <w:szCs w:val="20"/>
        </w:rPr>
      </w:pPr>
      <w:r w:rsidRPr="001D3782">
        <w:rPr>
          <w:rFonts w:ascii="Times New Roman" w:hAnsi="Times New Roman" w:cs="Times New Roman"/>
          <w:iCs/>
          <w:sz w:val="20"/>
          <w:szCs w:val="20"/>
        </w:rPr>
        <w:t xml:space="preserve">Subject/Course: Paper </w:t>
      </w:r>
      <w:proofErr w:type="gramStart"/>
      <w:r w:rsidRPr="001D3782">
        <w:rPr>
          <w:rFonts w:ascii="Times New Roman" w:hAnsi="Times New Roman" w:cs="Times New Roman"/>
          <w:iCs/>
          <w:sz w:val="20"/>
          <w:szCs w:val="20"/>
        </w:rPr>
        <w:t>I  Life</w:t>
      </w:r>
      <w:proofErr w:type="gramEnd"/>
      <w:r w:rsidRPr="001D3782">
        <w:rPr>
          <w:rFonts w:ascii="Times New Roman" w:hAnsi="Times New Roman" w:cs="Times New Roman"/>
          <w:iCs/>
          <w:sz w:val="20"/>
          <w:szCs w:val="20"/>
        </w:rPr>
        <w:t xml:space="preserve"> and Diversity of Chordates-II</w:t>
      </w:r>
      <w:r w:rsidRPr="001D3782">
        <w:rPr>
          <w:rFonts w:ascii="Times New Roman" w:hAnsi="Times New Roman" w:cs="Times New Roman"/>
          <w:iCs/>
          <w:sz w:val="20"/>
          <w:szCs w:val="20"/>
        </w:rPr>
        <w:tab/>
      </w:r>
      <w:r w:rsidR="00F6752A" w:rsidRPr="001D3782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</w:t>
      </w:r>
      <w:proofErr w:type="spellStart"/>
      <w:r w:rsidRPr="001D3782">
        <w:rPr>
          <w:rFonts w:ascii="Times New Roman" w:hAnsi="Times New Roman" w:cs="Times New Roman"/>
          <w:iCs/>
          <w:sz w:val="20"/>
          <w:szCs w:val="20"/>
        </w:rPr>
        <w:t>Programme</w:t>
      </w:r>
      <w:proofErr w:type="spellEnd"/>
      <w:r w:rsidRPr="001D3782">
        <w:rPr>
          <w:rFonts w:ascii="Times New Roman" w:hAnsi="Times New Roman" w:cs="Times New Roman"/>
          <w:iCs/>
          <w:sz w:val="20"/>
          <w:szCs w:val="20"/>
        </w:rPr>
        <w:t xml:space="preserve">: B.Sc. IInd Year </w:t>
      </w:r>
    </w:p>
    <w:p w:rsidR="00F85527" w:rsidRPr="001D3782" w:rsidRDefault="00966AD8">
      <w:pPr>
        <w:rPr>
          <w:rFonts w:ascii="Times New Roman" w:hAnsi="Times New Roman" w:cs="Times New Roman"/>
          <w:iCs/>
          <w:sz w:val="20"/>
          <w:szCs w:val="20"/>
        </w:rPr>
      </w:pPr>
      <w:r w:rsidRPr="001D3782">
        <w:rPr>
          <w:rFonts w:ascii="Times New Roman" w:hAnsi="Times New Roman" w:cs="Times New Roman"/>
          <w:iCs/>
          <w:sz w:val="20"/>
          <w:szCs w:val="20"/>
        </w:rPr>
        <w:t>Semester: IV</w:t>
      </w:r>
    </w:p>
    <w:tbl>
      <w:tblPr>
        <w:tblpPr w:leftFromText="180" w:rightFromText="180" w:vertAnchor="text" w:horzAnchor="margin" w:tblpY="1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7092"/>
        <w:gridCol w:w="1728"/>
      </w:tblGrid>
      <w:tr w:rsidR="00F85527" w:rsidRPr="001D3782">
        <w:tc>
          <w:tcPr>
            <w:tcW w:w="109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Unit</w:t>
            </w:r>
          </w:p>
          <w:p w:rsidR="00F85527" w:rsidRPr="001D3782" w:rsidRDefault="00F855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2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Name of Topic/Contents</w:t>
            </w:r>
          </w:p>
        </w:tc>
        <w:tc>
          <w:tcPr>
            <w:tcW w:w="172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Tentative Dates/Days</w:t>
            </w:r>
          </w:p>
        </w:tc>
      </w:tr>
      <w:tr w:rsidR="00F85527" w:rsidRPr="001D3782">
        <w:tc>
          <w:tcPr>
            <w:tcW w:w="1098" w:type="dxa"/>
          </w:tcPr>
          <w:p w:rsidR="00F85527" w:rsidRPr="001D3782" w:rsidRDefault="00F855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2" w:type="dxa"/>
          </w:tcPr>
          <w:p w:rsidR="00F85527" w:rsidRPr="001D3782" w:rsidRDefault="00966AD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Amphibia: Origin, Evolutionary tree. Type study of frog (Ranatigrina), Parental Care in Amphibia</w:t>
            </w:r>
          </w:p>
          <w:p w:rsidR="00F85527" w:rsidRPr="001D3782" w:rsidRDefault="00F8552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February</w:t>
            </w:r>
          </w:p>
        </w:tc>
      </w:tr>
      <w:tr w:rsidR="00F85527" w:rsidRPr="001D3782">
        <w:tc>
          <w:tcPr>
            <w:tcW w:w="1098" w:type="dxa"/>
          </w:tcPr>
          <w:p w:rsidR="00F85527" w:rsidRPr="001D3782" w:rsidRDefault="00F855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2" w:type="dxa"/>
          </w:tcPr>
          <w:p w:rsidR="00F85527" w:rsidRPr="001D3782" w:rsidRDefault="00966AD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Reptilia: Type study of Lizard (Hemidactylus), Origin, Evolutionary tree.  Extinct reptiles; Poisonous and non-poisonous snakes; Poison apparatus in snakes.</w:t>
            </w:r>
          </w:p>
          <w:p w:rsidR="00F85527" w:rsidRPr="001D3782" w:rsidRDefault="00F8552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March</w:t>
            </w:r>
          </w:p>
        </w:tc>
      </w:tr>
      <w:tr w:rsidR="00F85527" w:rsidRPr="001D3782">
        <w:tc>
          <w:tcPr>
            <w:tcW w:w="1098" w:type="dxa"/>
          </w:tcPr>
          <w:p w:rsidR="00F85527" w:rsidRPr="001D3782" w:rsidRDefault="00F855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2" w:type="dxa"/>
          </w:tcPr>
          <w:p w:rsidR="00F85527" w:rsidRPr="001D3782" w:rsidRDefault="00966AD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Aves: Type study of Pigeon (Columba livia); Flight adaptation, Principles of aerodynamics in Bird flight</w:t>
            </w:r>
            <w:proofErr w:type="gramStart"/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,  migration</w:t>
            </w:r>
            <w:proofErr w:type="gramEnd"/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 birds. </w:t>
            </w:r>
            <w:proofErr w:type="gramStart"/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migration</w:t>
            </w:r>
            <w:proofErr w:type="gramEnd"/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 birds. </w:t>
            </w:r>
          </w:p>
          <w:p w:rsidR="00F85527" w:rsidRPr="001D3782" w:rsidRDefault="00F8552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April</w:t>
            </w:r>
          </w:p>
        </w:tc>
      </w:tr>
      <w:tr w:rsidR="00F85527" w:rsidRPr="001D3782">
        <w:tc>
          <w:tcPr>
            <w:tcW w:w="1098" w:type="dxa"/>
          </w:tcPr>
          <w:p w:rsidR="00F85527" w:rsidRPr="001D3782" w:rsidRDefault="00F855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2" w:type="dxa"/>
          </w:tcPr>
          <w:p w:rsidR="00F85527" w:rsidRPr="001D3782" w:rsidRDefault="00966AD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mammels: character and classification  Type study of Rat Adaptive radiation and dentition in mammals</w:t>
            </w:r>
          </w:p>
          <w:p w:rsidR="00F85527" w:rsidRPr="001D3782" w:rsidRDefault="00F8552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May</w:t>
            </w:r>
          </w:p>
        </w:tc>
      </w:tr>
    </w:tbl>
    <w:p w:rsidR="001227C1" w:rsidRPr="001D3782" w:rsidRDefault="001227C1">
      <w:pPr>
        <w:rPr>
          <w:rFonts w:ascii="Times New Roman" w:hAnsi="Times New Roman" w:cs="Times New Roman"/>
          <w:iCs/>
          <w:sz w:val="20"/>
          <w:szCs w:val="20"/>
        </w:rPr>
      </w:pPr>
    </w:p>
    <w:p w:rsidR="001227C1" w:rsidRPr="001D3782" w:rsidRDefault="00966AD8">
      <w:pPr>
        <w:rPr>
          <w:rFonts w:ascii="Times New Roman" w:hAnsi="Times New Roman" w:cs="Times New Roman"/>
          <w:iCs/>
          <w:sz w:val="20"/>
          <w:szCs w:val="20"/>
        </w:rPr>
      </w:pPr>
      <w:r w:rsidRPr="001D3782">
        <w:rPr>
          <w:rFonts w:ascii="Times New Roman" w:hAnsi="Times New Roman" w:cs="Times New Roman"/>
          <w:iCs/>
          <w:sz w:val="20"/>
          <w:szCs w:val="20"/>
        </w:rPr>
        <w:t xml:space="preserve">Subject/Course: </w:t>
      </w:r>
      <w:r w:rsidRPr="001D3782">
        <w:rPr>
          <w:rFonts w:ascii="Times New Roman" w:hAnsi="Times New Roman" w:cs="Times New Roman"/>
          <w:iCs/>
          <w:sz w:val="20"/>
          <w:szCs w:val="20"/>
        </w:rPr>
        <w:tab/>
        <w:t>paper 2 Mammalian physiology II</w:t>
      </w:r>
      <w:r w:rsidRPr="001D3782">
        <w:rPr>
          <w:rFonts w:ascii="Times New Roman" w:hAnsi="Times New Roman" w:cs="Times New Roman"/>
          <w:iCs/>
          <w:sz w:val="20"/>
          <w:szCs w:val="20"/>
        </w:rPr>
        <w:tab/>
      </w:r>
      <w:r w:rsidRPr="001D3782">
        <w:rPr>
          <w:rFonts w:ascii="Times New Roman" w:hAnsi="Times New Roman" w:cs="Times New Roman"/>
          <w:iCs/>
          <w:sz w:val="20"/>
          <w:szCs w:val="20"/>
        </w:rPr>
        <w:tab/>
      </w:r>
      <w:r w:rsidR="001227C1" w:rsidRPr="001D3782">
        <w:rPr>
          <w:rFonts w:ascii="Times New Roman" w:hAnsi="Times New Roman" w:cs="Times New Roman"/>
          <w:iCs/>
          <w:sz w:val="20"/>
          <w:szCs w:val="20"/>
        </w:rPr>
        <w:t xml:space="preserve">                                 </w:t>
      </w:r>
      <w:proofErr w:type="spellStart"/>
      <w:r w:rsidRPr="001D3782">
        <w:rPr>
          <w:rFonts w:ascii="Times New Roman" w:hAnsi="Times New Roman" w:cs="Times New Roman"/>
          <w:iCs/>
          <w:sz w:val="20"/>
          <w:szCs w:val="20"/>
        </w:rPr>
        <w:t>Programme</w:t>
      </w:r>
      <w:proofErr w:type="spellEnd"/>
      <w:r w:rsidRPr="001D3782">
        <w:rPr>
          <w:rFonts w:ascii="Times New Roman" w:hAnsi="Times New Roman" w:cs="Times New Roman"/>
          <w:iCs/>
          <w:sz w:val="20"/>
          <w:szCs w:val="20"/>
        </w:rPr>
        <w:t xml:space="preserve">: B.Sc. IInd Year </w:t>
      </w:r>
    </w:p>
    <w:p w:rsidR="00F85527" w:rsidRPr="001D3782" w:rsidRDefault="001227C1">
      <w:pPr>
        <w:rPr>
          <w:rFonts w:ascii="Times New Roman" w:hAnsi="Times New Roman" w:cs="Times New Roman"/>
          <w:iCs/>
          <w:sz w:val="20"/>
          <w:szCs w:val="20"/>
        </w:rPr>
      </w:pPr>
      <w:r w:rsidRPr="001D3782">
        <w:rPr>
          <w:rFonts w:ascii="Times New Roman" w:hAnsi="Times New Roman" w:cs="Times New Roman"/>
          <w:iCs/>
          <w:sz w:val="20"/>
          <w:szCs w:val="20"/>
        </w:rPr>
        <w:t xml:space="preserve">           </w:t>
      </w:r>
      <w:r w:rsidR="00966AD8" w:rsidRPr="001D3782">
        <w:rPr>
          <w:rFonts w:ascii="Times New Roman" w:hAnsi="Times New Roman" w:cs="Times New Roman"/>
          <w:iCs/>
          <w:sz w:val="20"/>
          <w:szCs w:val="20"/>
        </w:rPr>
        <w:t>Semester: IV</w:t>
      </w:r>
    </w:p>
    <w:tbl>
      <w:tblPr>
        <w:tblpPr w:leftFromText="180" w:rightFromText="180" w:vertAnchor="text" w:horzAnchor="margin" w:tblpY="1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7092"/>
        <w:gridCol w:w="1728"/>
      </w:tblGrid>
      <w:tr w:rsidR="00F85527" w:rsidRPr="001D3782">
        <w:tc>
          <w:tcPr>
            <w:tcW w:w="109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Unit</w:t>
            </w:r>
          </w:p>
          <w:p w:rsidR="00F85527" w:rsidRPr="001D3782" w:rsidRDefault="00F855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2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Name of Topic/Contents</w:t>
            </w:r>
          </w:p>
        </w:tc>
        <w:tc>
          <w:tcPr>
            <w:tcW w:w="172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Tentative Dates/Days</w:t>
            </w:r>
          </w:p>
        </w:tc>
      </w:tr>
      <w:tr w:rsidR="00F85527" w:rsidRPr="001D3782">
        <w:tc>
          <w:tcPr>
            <w:tcW w:w="1098" w:type="dxa"/>
          </w:tcPr>
          <w:p w:rsidR="00F85527" w:rsidRPr="001D3782" w:rsidRDefault="00F8552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2" w:type="dxa"/>
          </w:tcPr>
          <w:p w:rsidR="00F85527" w:rsidRPr="001D3782" w:rsidRDefault="00966AD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Circulation: Origin, conduction and regulation of heart beat, cardiac cycle, electrocardiogram, cardiac output,  fluid pressure and flow pressure in closed and open circulatory system; Composition and functions of blood &amp; lymph; Mechanism of coagulation of blood, coagulation factors; anticoagulants, haempoiesis. </w:t>
            </w:r>
          </w:p>
        </w:tc>
        <w:tc>
          <w:tcPr>
            <w:tcW w:w="172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February</w:t>
            </w:r>
          </w:p>
        </w:tc>
      </w:tr>
      <w:tr w:rsidR="00F85527" w:rsidRPr="001D3782">
        <w:tc>
          <w:tcPr>
            <w:tcW w:w="1098" w:type="dxa"/>
          </w:tcPr>
          <w:p w:rsidR="00F85527" w:rsidRPr="001D3782" w:rsidRDefault="00F8552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2" w:type="dxa"/>
          </w:tcPr>
          <w:p w:rsidR="00F85527" w:rsidRPr="001D3782" w:rsidRDefault="00966AD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Respiration: Exchange of respiratory gases, transport of gases, lung air volumes</w:t>
            </w:r>
            <w:proofErr w:type="gramStart"/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,  oxygen</w:t>
            </w:r>
            <w:proofErr w:type="gramEnd"/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dissociation curve of hemoglobin, Bohr’s effect, Haburger’s phenomenon (Chloride shift),  control / regulation of respiration. </w:t>
            </w:r>
          </w:p>
        </w:tc>
        <w:tc>
          <w:tcPr>
            <w:tcW w:w="172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March</w:t>
            </w:r>
          </w:p>
        </w:tc>
      </w:tr>
      <w:tr w:rsidR="00F85527" w:rsidRPr="001D3782">
        <w:tc>
          <w:tcPr>
            <w:tcW w:w="1098" w:type="dxa"/>
          </w:tcPr>
          <w:p w:rsidR="00F85527" w:rsidRPr="001D3782" w:rsidRDefault="00F8552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2" w:type="dxa"/>
          </w:tcPr>
          <w:p w:rsidR="00F85527" w:rsidRPr="001D3782" w:rsidRDefault="00966AD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Excretion: Patterns of excretory products viz. Amonotelic, ureotlic uricotelic</w:t>
            </w:r>
            <w:proofErr w:type="gramStart"/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,  ornithine</w:t>
            </w:r>
            <w:proofErr w:type="gramEnd"/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cycle (Kreb’s – Henseleit cycle) for urea formation in liver. Urine formation, counter-current mechanism of urine concentration, osmoregulation, micturition. Neural Integration: Nature, origin and propagation of nerve impulse alongwithmeddullated</w:t>
            </w:r>
            <w:proofErr w:type="gramStart"/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&amp;  non</w:t>
            </w:r>
            <w:proofErr w:type="gramEnd"/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-medullated nerve fibre, conduction of nerve impulse across synapse.</w:t>
            </w:r>
          </w:p>
        </w:tc>
        <w:tc>
          <w:tcPr>
            <w:tcW w:w="172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April</w:t>
            </w:r>
          </w:p>
        </w:tc>
      </w:tr>
      <w:tr w:rsidR="00F85527" w:rsidRPr="001D3782">
        <w:tc>
          <w:tcPr>
            <w:tcW w:w="1098" w:type="dxa"/>
          </w:tcPr>
          <w:p w:rsidR="00F85527" w:rsidRPr="001D3782" w:rsidRDefault="00F8552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2" w:type="dxa"/>
          </w:tcPr>
          <w:p w:rsidR="00F85527" w:rsidRPr="001D3782" w:rsidRDefault="00966AD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Chemical integration of Endocrinology: Structure and mechanism of hormone action</w:t>
            </w:r>
            <w:proofErr w:type="gramStart"/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;  physiology</w:t>
            </w:r>
            <w:proofErr w:type="gramEnd"/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of hypothalamus, pituitary, thyroid, parathyroid, adrenal, pancreas and gonads. Reproduction: Spermatogenesis, Capacitation of spermatozoa, ovulation, formation of corpus luteum</w:t>
            </w:r>
            <w:proofErr w:type="gramStart"/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,  oestrous</w:t>
            </w:r>
            <w:proofErr w:type="gramEnd"/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-anoestrous cycle, Menstrual cycle in human; fertilization, implantation and gestation. </w:t>
            </w:r>
          </w:p>
        </w:tc>
        <w:tc>
          <w:tcPr>
            <w:tcW w:w="172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May</w:t>
            </w:r>
          </w:p>
        </w:tc>
      </w:tr>
    </w:tbl>
    <w:p w:rsidR="00F85527" w:rsidRPr="001D3782" w:rsidRDefault="00F85527">
      <w:pPr>
        <w:rPr>
          <w:rFonts w:ascii="Times New Roman" w:hAnsi="Times New Roman" w:cs="Times New Roman"/>
          <w:iCs/>
          <w:sz w:val="20"/>
          <w:szCs w:val="20"/>
        </w:rPr>
      </w:pPr>
    </w:p>
    <w:p w:rsidR="002410FB" w:rsidRPr="001D3782" w:rsidRDefault="00966AD8">
      <w:pPr>
        <w:rPr>
          <w:rFonts w:ascii="Times New Roman" w:hAnsi="Times New Roman" w:cs="Times New Roman"/>
          <w:iCs/>
          <w:sz w:val="20"/>
          <w:szCs w:val="20"/>
        </w:rPr>
      </w:pPr>
      <w:r w:rsidRPr="001D3782">
        <w:rPr>
          <w:rFonts w:ascii="Times New Roman" w:hAnsi="Times New Roman" w:cs="Times New Roman"/>
          <w:iCs/>
          <w:sz w:val="20"/>
          <w:szCs w:val="20"/>
        </w:rPr>
        <w:t xml:space="preserve">Subject/Course: </w:t>
      </w:r>
      <w:r w:rsidRPr="001D3782">
        <w:rPr>
          <w:rFonts w:ascii="Times New Roman" w:hAnsi="Times New Roman" w:cs="Times New Roman"/>
          <w:iCs/>
          <w:sz w:val="20"/>
          <w:szCs w:val="20"/>
        </w:rPr>
        <w:tab/>
        <w:t>paper 1. Aquaculture &amp;Pest Management I</w:t>
      </w:r>
      <w:r w:rsidRPr="001D3782">
        <w:rPr>
          <w:rFonts w:ascii="Times New Roman" w:hAnsi="Times New Roman" w:cs="Times New Roman"/>
          <w:iCs/>
          <w:sz w:val="20"/>
          <w:szCs w:val="20"/>
        </w:rPr>
        <w:tab/>
      </w:r>
      <w:r w:rsidR="002410FB" w:rsidRPr="001D3782">
        <w:rPr>
          <w:rFonts w:ascii="Times New Roman" w:hAnsi="Times New Roman" w:cs="Times New Roman"/>
          <w:iCs/>
          <w:sz w:val="20"/>
          <w:szCs w:val="20"/>
        </w:rPr>
        <w:t xml:space="preserve">                             </w:t>
      </w:r>
      <w:r w:rsidR="00463CCF" w:rsidRPr="001D3782">
        <w:rPr>
          <w:rFonts w:ascii="Times New Roman" w:hAnsi="Times New Roman" w:cs="Times New Roman"/>
          <w:iCs/>
          <w:sz w:val="20"/>
          <w:szCs w:val="20"/>
        </w:rPr>
        <w:t xml:space="preserve">    </w:t>
      </w:r>
      <w:proofErr w:type="spellStart"/>
      <w:r w:rsidRPr="001D3782">
        <w:rPr>
          <w:rFonts w:ascii="Times New Roman" w:hAnsi="Times New Roman" w:cs="Times New Roman"/>
          <w:iCs/>
          <w:sz w:val="20"/>
          <w:szCs w:val="20"/>
        </w:rPr>
        <w:t>Programme</w:t>
      </w:r>
      <w:proofErr w:type="spellEnd"/>
      <w:r w:rsidRPr="001D3782">
        <w:rPr>
          <w:rFonts w:ascii="Times New Roman" w:hAnsi="Times New Roman" w:cs="Times New Roman"/>
          <w:iCs/>
          <w:sz w:val="20"/>
          <w:szCs w:val="20"/>
        </w:rPr>
        <w:t>: B.Sc. 3</w:t>
      </w:r>
      <w:r w:rsidRPr="001D3782">
        <w:rPr>
          <w:rFonts w:ascii="Times New Roman" w:hAnsi="Times New Roman" w:cs="Times New Roman"/>
          <w:iCs/>
          <w:sz w:val="20"/>
          <w:szCs w:val="20"/>
          <w:vertAlign w:val="superscript"/>
        </w:rPr>
        <w:t>rd</w:t>
      </w:r>
      <w:r w:rsidRPr="001D3782">
        <w:rPr>
          <w:rFonts w:ascii="Times New Roman" w:hAnsi="Times New Roman" w:cs="Times New Roman"/>
          <w:iCs/>
          <w:sz w:val="20"/>
          <w:szCs w:val="20"/>
        </w:rPr>
        <w:t xml:space="preserve"> Year </w:t>
      </w:r>
    </w:p>
    <w:p w:rsidR="00F85527" w:rsidRPr="001D3782" w:rsidRDefault="00966AD8">
      <w:pPr>
        <w:rPr>
          <w:rFonts w:ascii="Times New Roman" w:hAnsi="Times New Roman" w:cs="Times New Roman"/>
          <w:iCs/>
          <w:sz w:val="20"/>
          <w:szCs w:val="20"/>
        </w:rPr>
      </w:pPr>
      <w:r w:rsidRPr="001D3782">
        <w:rPr>
          <w:rFonts w:ascii="Times New Roman" w:hAnsi="Times New Roman" w:cs="Times New Roman"/>
          <w:iCs/>
          <w:sz w:val="20"/>
          <w:szCs w:val="20"/>
        </w:rPr>
        <w:t>Semester: v</w:t>
      </w:r>
    </w:p>
    <w:tbl>
      <w:tblPr>
        <w:tblpPr w:leftFromText="180" w:rightFromText="180" w:vertAnchor="text" w:horzAnchor="margin" w:tblpY="1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7092"/>
        <w:gridCol w:w="1728"/>
      </w:tblGrid>
      <w:tr w:rsidR="00F85527" w:rsidRPr="001D3782">
        <w:tc>
          <w:tcPr>
            <w:tcW w:w="109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Unit</w:t>
            </w:r>
          </w:p>
          <w:p w:rsidR="00F85527" w:rsidRPr="001D3782" w:rsidRDefault="00F855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2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Name of Topic/Contents</w:t>
            </w:r>
          </w:p>
        </w:tc>
        <w:tc>
          <w:tcPr>
            <w:tcW w:w="172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Tentative Dates/Days</w:t>
            </w:r>
          </w:p>
        </w:tc>
      </w:tr>
      <w:tr w:rsidR="00F85527" w:rsidRPr="001D3782">
        <w:tc>
          <w:tcPr>
            <w:tcW w:w="1098" w:type="dxa"/>
          </w:tcPr>
          <w:p w:rsidR="00F85527" w:rsidRPr="001D3782" w:rsidRDefault="00F8552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2" w:type="dxa"/>
          </w:tcPr>
          <w:p w:rsidR="00F85527" w:rsidRPr="001D3782" w:rsidRDefault="00966AD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Introduction to world fisheries: Production, utilization and demand.,Fresh Water fishes of India:River system, reservoir, pond, tank fisheries;captive and culture fisheries, cold water fisheries</w:t>
            </w:r>
          </w:p>
          <w:p w:rsidR="00F85527" w:rsidRPr="001D3782" w:rsidRDefault="00F8552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2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February</w:t>
            </w:r>
          </w:p>
        </w:tc>
      </w:tr>
      <w:tr w:rsidR="00F85527" w:rsidRPr="001D3782">
        <w:tc>
          <w:tcPr>
            <w:tcW w:w="1098" w:type="dxa"/>
          </w:tcPr>
          <w:p w:rsidR="00F85527" w:rsidRPr="001D3782" w:rsidRDefault="00F8552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2" w:type="dxa"/>
          </w:tcPr>
          <w:p w:rsidR="00F85527" w:rsidRPr="001D3782" w:rsidRDefault="00966AD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Fishing crafts and gears</w:t>
            </w:r>
            <w:proofErr w:type="gramStart"/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,Details</w:t>
            </w:r>
            <w:proofErr w:type="gramEnd"/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of different type of nets,,Fin fishes, Crustaceans, Molluscs and their culture.</w:t>
            </w:r>
          </w:p>
        </w:tc>
        <w:tc>
          <w:tcPr>
            <w:tcW w:w="172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March</w:t>
            </w:r>
          </w:p>
        </w:tc>
      </w:tr>
      <w:tr w:rsidR="00F85527" w:rsidRPr="001D3782">
        <w:tc>
          <w:tcPr>
            <w:tcW w:w="1098" w:type="dxa"/>
          </w:tcPr>
          <w:p w:rsidR="00F85527" w:rsidRPr="001D3782" w:rsidRDefault="00F8552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2" w:type="dxa"/>
          </w:tcPr>
          <w:p w:rsidR="00F85527" w:rsidRPr="001D3782" w:rsidRDefault="00966AD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Study of important insect pests of crops and vegetables:,Sugercane leaf-hopper (Pyrillaperpusilla) (b) Sugercane Whitefly (Aleurolobusbarodensis),Sugercane top borer (Sciropophaganivella) (d) Sugercane root borer (Emmaloceradepresella),Gurdaspur borer (Bissetiasteniellus)</w:t>
            </w:r>
          </w:p>
        </w:tc>
        <w:tc>
          <w:tcPr>
            <w:tcW w:w="172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April</w:t>
            </w:r>
          </w:p>
        </w:tc>
      </w:tr>
      <w:tr w:rsidR="00F85527" w:rsidRPr="001D3782">
        <w:tc>
          <w:tcPr>
            <w:tcW w:w="1098" w:type="dxa"/>
          </w:tcPr>
          <w:p w:rsidR="00F85527" w:rsidRPr="001D3782" w:rsidRDefault="00F8552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2" w:type="dxa"/>
          </w:tcPr>
          <w:p w:rsidR="00F85527" w:rsidRPr="001D3782" w:rsidRDefault="00966AD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With their systematic position, habits and nature of damage cause. Life cycle and control of Pyrillaperpusillaonly.,Pink bollworm (Pestinophoragossypfolla) (b) Red cotton bug (DysdercusCingulatus),Cotton grey weevil (Myllocerusundecimpustulatus) (d) =Cotton Jassid (Amrascadevastans),Wheat stem borer (Sesamiainferens) with its systematics position, habits, nature of damage caused. Life cycle and control.</w:t>
            </w:r>
            <w:proofErr w:type="gramStart"/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,(</w:t>
            </w:r>
            <w:proofErr w:type="gramEnd"/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a) Gundhi bug (Leptocorisaacuta) (b) Rice grasshopper (Hieroglyphusbanian) (c) Rice stem borer (Scirpophagaincertullus) (d) Rice Hispa (Diceladispaarmigera),Their systematics position, habits and nature of damage caused. Life cycle and control of Aulacophorafaveicollis.</w:t>
            </w:r>
          </w:p>
        </w:tc>
        <w:tc>
          <w:tcPr>
            <w:tcW w:w="172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May</w:t>
            </w:r>
          </w:p>
        </w:tc>
      </w:tr>
    </w:tbl>
    <w:p w:rsidR="00F85527" w:rsidRPr="001D3782" w:rsidRDefault="00F85527">
      <w:pPr>
        <w:rPr>
          <w:rFonts w:ascii="Times New Roman" w:hAnsi="Times New Roman" w:cs="Times New Roman"/>
          <w:iCs/>
          <w:sz w:val="20"/>
          <w:szCs w:val="20"/>
        </w:rPr>
      </w:pPr>
    </w:p>
    <w:p w:rsidR="00322ABD" w:rsidRDefault="00966AD8">
      <w:pPr>
        <w:rPr>
          <w:rFonts w:ascii="Times New Roman" w:hAnsi="Times New Roman" w:cs="Times New Roman"/>
          <w:iCs/>
          <w:sz w:val="20"/>
          <w:szCs w:val="20"/>
        </w:rPr>
      </w:pPr>
      <w:r w:rsidRPr="001D3782">
        <w:rPr>
          <w:rFonts w:ascii="Times New Roman" w:hAnsi="Times New Roman" w:cs="Times New Roman"/>
          <w:iCs/>
          <w:sz w:val="20"/>
          <w:szCs w:val="20"/>
        </w:rPr>
        <w:t xml:space="preserve">Subject/Course: </w:t>
      </w:r>
      <w:r w:rsidRPr="001D3782">
        <w:rPr>
          <w:rFonts w:ascii="Times New Roman" w:hAnsi="Times New Roman" w:cs="Times New Roman"/>
          <w:iCs/>
          <w:sz w:val="20"/>
          <w:szCs w:val="20"/>
        </w:rPr>
        <w:tab/>
        <w:t>paper 2</w:t>
      </w:r>
      <w:proofErr w:type="gramStart"/>
      <w:r w:rsidRPr="001D3782">
        <w:rPr>
          <w:rFonts w:ascii="Times New Roman" w:hAnsi="Times New Roman" w:cs="Times New Roman"/>
          <w:iCs/>
          <w:sz w:val="20"/>
          <w:szCs w:val="20"/>
        </w:rPr>
        <w:t>..</w:t>
      </w:r>
      <w:proofErr w:type="gramEnd"/>
      <w:r w:rsidRPr="001D3782">
        <w:rPr>
          <w:rFonts w:ascii="Times New Roman" w:hAnsi="Times New Roman" w:cs="Times New Roman"/>
          <w:iCs/>
          <w:sz w:val="20"/>
          <w:szCs w:val="20"/>
        </w:rPr>
        <w:t xml:space="preserve"> Aquaculture &amp;Pest Management II </w:t>
      </w:r>
      <w:r w:rsidRPr="001D3782">
        <w:rPr>
          <w:rFonts w:ascii="Times New Roman" w:hAnsi="Times New Roman" w:cs="Times New Roman"/>
          <w:iCs/>
          <w:sz w:val="20"/>
          <w:szCs w:val="20"/>
        </w:rPr>
        <w:tab/>
      </w:r>
      <w:proofErr w:type="spellStart"/>
      <w:r w:rsidRPr="001D3782">
        <w:rPr>
          <w:rFonts w:ascii="Times New Roman" w:hAnsi="Times New Roman" w:cs="Times New Roman"/>
          <w:iCs/>
          <w:sz w:val="20"/>
          <w:szCs w:val="20"/>
        </w:rPr>
        <w:t>Programme</w:t>
      </w:r>
      <w:proofErr w:type="spellEnd"/>
      <w:r w:rsidRPr="001D3782">
        <w:rPr>
          <w:rFonts w:ascii="Times New Roman" w:hAnsi="Times New Roman" w:cs="Times New Roman"/>
          <w:iCs/>
          <w:sz w:val="20"/>
          <w:szCs w:val="20"/>
        </w:rPr>
        <w:t xml:space="preserve">: </w:t>
      </w:r>
      <w:r w:rsidR="00322ABD">
        <w:rPr>
          <w:rFonts w:ascii="Times New Roman" w:hAnsi="Times New Roman" w:cs="Times New Roman"/>
          <w:iCs/>
          <w:sz w:val="20"/>
          <w:szCs w:val="20"/>
        </w:rPr>
        <w:t xml:space="preserve">              </w:t>
      </w:r>
      <w:r w:rsidRPr="001D3782">
        <w:rPr>
          <w:rFonts w:ascii="Times New Roman" w:hAnsi="Times New Roman" w:cs="Times New Roman"/>
          <w:iCs/>
          <w:sz w:val="20"/>
          <w:szCs w:val="20"/>
        </w:rPr>
        <w:t xml:space="preserve">B.Sc. </w:t>
      </w:r>
      <w:proofErr w:type="gramStart"/>
      <w:r w:rsidRPr="001D3782">
        <w:rPr>
          <w:rFonts w:ascii="Times New Roman" w:hAnsi="Times New Roman" w:cs="Times New Roman"/>
          <w:iCs/>
          <w:sz w:val="20"/>
          <w:szCs w:val="20"/>
        </w:rPr>
        <w:t>3</w:t>
      </w:r>
      <w:r w:rsidRPr="001D3782">
        <w:rPr>
          <w:rFonts w:ascii="Times New Roman" w:hAnsi="Times New Roman" w:cs="Times New Roman"/>
          <w:iCs/>
          <w:sz w:val="20"/>
          <w:szCs w:val="20"/>
          <w:vertAlign w:val="superscript"/>
        </w:rPr>
        <w:t>rd</w:t>
      </w:r>
      <w:r w:rsidRPr="001D3782">
        <w:rPr>
          <w:rFonts w:ascii="Times New Roman" w:hAnsi="Times New Roman" w:cs="Times New Roman"/>
          <w:iCs/>
          <w:sz w:val="20"/>
          <w:szCs w:val="20"/>
        </w:rPr>
        <w:t xml:space="preserve">  Year</w:t>
      </w:r>
      <w:proofErr w:type="gramEnd"/>
      <w:r w:rsidRPr="001D3782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F85527" w:rsidRPr="001D3782" w:rsidRDefault="00966AD8">
      <w:pPr>
        <w:rPr>
          <w:rFonts w:ascii="Times New Roman" w:hAnsi="Times New Roman" w:cs="Times New Roman"/>
          <w:iCs/>
          <w:sz w:val="20"/>
          <w:szCs w:val="20"/>
        </w:rPr>
      </w:pPr>
      <w:r w:rsidRPr="001D3782">
        <w:rPr>
          <w:rFonts w:ascii="Times New Roman" w:hAnsi="Times New Roman" w:cs="Times New Roman"/>
          <w:iCs/>
          <w:sz w:val="20"/>
          <w:szCs w:val="20"/>
        </w:rPr>
        <w:t>Semester: v</w:t>
      </w:r>
    </w:p>
    <w:tbl>
      <w:tblPr>
        <w:tblpPr w:leftFromText="180" w:rightFromText="180" w:vertAnchor="text" w:horzAnchor="margin" w:tblpY="1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7092"/>
        <w:gridCol w:w="1728"/>
      </w:tblGrid>
      <w:tr w:rsidR="00F85527" w:rsidRPr="001D3782">
        <w:trPr>
          <w:trHeight w:val="494"/>
        </w:trPr>
        <w:tc>
          <w:tcPr>
            <w:tcW w:w="109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Unit</w:t>
            </w:r>
          </w:p>
          <w:p w:rsidR="00F85527" w:rsidRPr="001D3782" w:rsidRDefault="00F855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2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Name of Topic/Contents</w:t>
            </w:r>
          </w:p>
        </w:tc>
        <w:tc>
          <w:tcPr>
            <w:tcW w:w="172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Tentative Dates/Days</w:t>
            </w:r>
          </w:p>
        </w:tc>
      </w:tr>
      <w:tr w:rsidR="00F85527" w:rsidRPr="001D3782">
        <w:tc>
          <w:tcPr>
            <w:tcW w:w="1098" w:type="dxa"/>
          </w:tcPr>
          <w:p w:rsidR="00F85527" w:rsidRPr="001D3782" w:rsidRDefault="00F8552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2" w:type="dxa"/>
          </w:tcPr>
          <w:p w:rsidR="00F85527" w:rsidRPr="001D3782" w:rsidRDefault="00966AD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Seed production: Natural seed resources – its assessment, collection, Hatchery production 2. Nutrition: Sources of food (Natural, Artificial) and feed composition (Calorie and Chemical ingredients</w:t>
            </w:r>
          </w:p>
        </w:tc>
        <w:tc>
          <w:tcPr>
            <w:tcW w:w="172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February </w:t>
            </w:r>
          </w:p>
        </w:tc>
      </w:tr>
      <w:tr w:rsidR="00F85527" w:rsidRPr="001D3782">
        <w:tc>
          <w:tcPr>
            <w:tcW w:w="1098" w:type="dxa"/>
          </w:tcPr>
          <w:p w:rsidR="00F85527" w:rsidRPr="001D3782" w:rsidRDefault="00F8552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2" w:type="dxa"/>
          </w:tcPr>
          <w:p w:rsidR="00F85527" w:rsidRPr="001D3782" w:rsidRDefault="00966AD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Field Culture: Ponds-running water, recycled water, cage, culture; poly culture. 4. Culture technology: Biotechnology, gene manipulation and cryopreservation of gametes</w:t>
            </w:r>
          </w:p>
        </w:tc>
        <w:tc>
          <w:tcPr>
            <w:tcW w:w="172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March</w:t>
            </w:r>
          </w:p>
        </w:tc>
      </w:tr>
      <w:tr w:rsidR="00F85527" w:rsidRPr="001D3782">
        <w:tc>
          <w:tcPr>
            <w:tcW w:w="1098" w:type="dxa"/>
          </w:tcPr>
          <w:p w:rsidR="00F85527" w:rsidRPr="001D3782" w:rsidRDefault="00F8552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2" w:type="dxa"/>
          </w:tcPr>
          <w:p w:rsidR="00F85527" w:rsidRPr="001D3782" w:rsidRDefault="00966AD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Their systematic position, habits and nature of damage caused. Life cycle and control of Trogodermagranarium. 6. Insect control: Biological control</w:t>
            </w:r>
            <w:proofErr w:type="gramStart"/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,feasibility</w:t>
            </w:r>
            <w:proofErr w:type="gramEnd"/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of biological agents for control. 7. Chemical control: History, Categories of pesticides</w:t>
            </w:r>
          </w:p>
        </w:tc>
        <w:tc>
          <w:tcPr>
            <w:tcW w:w="172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April</w:t>
            </w:r>
          </w:p>
        </w:tc>
      </w:tr>
      <w:tr w:rsidR="00F85527" w:rsidRPr="001D3782">
        <w:tc>
          <w:tcPr>
            <w:tcW w:w="1098" w:type="dxa"/>
          </w:tcPr>
          <w:p w:rsidR="00F85527" w:rsidRPr="001D3782" w:rsidRDefault="00F8552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2" w:type="dxa"/>
          </w:tcPr>
          <w:p w:rsidR="00F85527" w:rsidRPr="001D3782" w:rsidRDefault="00966AD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Important pesticides from each category to pests against which they can be used. Insect repellants and </w:t>
            </w:r>
            <w:proofErr w:type="gramStart"/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attractants.,</w:t>
            </w:r>
            <w:proofErr w:type="gramEnd"/>
          </w:p>
        </w:tc>
        <w:tc>
          <w:tcPr>
            <w:tcW w:w="1728" w:type="dxa"/>
          </w:tcPr>
          <w:p w:rsidR="00F85527" w:rsidRPr="001D3782" w:rsidRDefault="00966AD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May</w:t>
            </w:r>
          </w:p>
        </w:tc>
      </w:tr>
    </w:tbl>
    <w:p w:rsidR="00F85527" w:rsidRPr="001D3782" w:rsidRDefault="00F85527">
      <w:pPr>
        <w:rPr>
          <w:rFonts w:ascii="Times New Roman" w:hAnsi="Times New Roman" w:cs="Times New Roman"/>
          <w:iCs/>
          <w:sz w:val="20"/>
          <w:szCs w:val="20"/>
        </w:rPr>
      </w:pPr>
    </w:p>
    <w:p w:rsidR="00ED7D07" w:rsidRPr="001D3782" w:rsidRDefault="00966AD8">
      <w:pPr>
        <w:rPr>
          <w:rFonts w:ascii="Times New Roman" w:hAnsi="Times New Roman" w:cs="Times New Roman"/>
          <w:iCs/>
          <w:sz w:val="20"/>
          <w:szCs w:val="20"/>
        </w:rPr>
      </w:pPr>
      <w:r w:rsidRPr="001D3782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</w:t>
      </w:r>
    </w:p>
    <w:p w:rsidR="00ED7D07" w:rsidRPr="001D3782" w:rsidRDefault="00ED7D07">
      <w:pPr>
        <w:rPr>
          <w:rFonts w:ascii="Times New Roman" w:hAnsi="Times New Roman" w:cs="Times New Roman"/>
          <w:iCs/>
          <w:sz w:val="20"/>
          <w:szCs w:val="20"/>
        </w:rPr>
      </w:pPr>
      <w:r w:rsidRPr="001D3782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</w:t>
      </w:r>
    </w:p>
    <w:p w:rsidR="00463CCF" w:rsidRPr="001D3782" w:rsidRDefault="00463CCF">
      <w:pPr>
        <w:rPr>
          <w:rFonts w:ascii="Times New Roman" w:hAnsi="Times New Roman" w:cs="Times New Roman"/>
          <w:iCs/>
          <w:sz w:val="20"/>
          <w:szCs w:val="20"/>
        </w:rPr>
      </w:pPr>
    </w:p>
    <w:p w:rsidR="00463CCF" w:rsidRPr="001D3782" w:rsidRDefault="00463CCF">
      <w:pPr>
        <w:rPr>
          <w:rFonts w:ascii="Times New Roman" w:hAnsi="Times New Roman" w:cs="Times New Roman"/>
          <w:iCs/>
          <w:sz w:val="20"/>
          <w:szCs w:val="20"/>
        </w:rPr>
      </w:pPr>
    </w:p>
    <w:p w:rsidR="00B05532" w:rsidRDefault="00B05532">
      <w:pPr>
        <w:rPr>
          <w:rFonts w:ascii="Times New Roman" w:hAnsi="Times New Roman" w:cs="Times New Roman"/>
          <w:iCs/>
          <w:sz w:val="20"/>
          <w:szCs w:val="20"/>
        </w:rPr>
      </w:pPr>
    </w:p>
    <w:p w:rsidR="00B05532" w:rsidRDefault="00B05532">
      <w:p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Subject/ 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>Course :</w:t>
      </w:r>
      <w:proofErr w:type="gram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66AD8" w:rsidRPr="001D3782">
        <w:rPr>
          <w:rFonts w:ascii="Times New Roman" w:hAnsi="Times New Roman" w:cs="Times New Roman"/>
          <w:iCs/>
          <w:sz w:val="20"/>
          <w:szCs w:val="20"/>
        </w:rPr>
        <w:t>science/Animal diversity of chordates</w:t>
      </w:r>
      <w:r w:rsidR="00966AD8" w:rsidRPr="001D3782">
        <w:rPr>
          <w:rFonts w:ascii="Times New Roman" w:hAnsi="Times New Roman" w:cs="Times New Roman"/>
          <w:iCs/>
          <w:sz w:val="20"/>
          <w:szCs w:val="20"/>
        </w:rPr>
        <w:tab/>
      </w:r>
    </w:p>
    <w:p w:rsidR="00B05532" w:rsidRPr="00B05532" w:rsidRDefault="00966AD8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1D3782">
        <w:rPr>
          <w:rFonts w:ascii="Times New Roman" w:hAnsi="Times New Roman" w:cs="Times New Roman"/>
          <w:iCs/>
          <w:sz w:val="20"/>
          <w:szCs w:val="20"/>
        </w:rPr>
        <w:tab/>
      </w:r>
      <w:r w:rsidRPr="001D3782">
        <w:rPr>
          <w:rFonts w:ascii="Times New Roman" w:hAnsi="Times New Roman" w:cs="Times New Roman"/>
          <w:iCs/>
          <w:sz w:val="20"/>
          <w:szCs w:val="20"/>
        </w:rPr>
        <w:tab/>
      </w:r>
      <w:r w:rsidR="00B05532">
        <w:rPr>
          <w:rFonts w:ascii="Times New Roman" w:hAnsi="Times New Roman" w:cs="Times New Roman"/>
          <w:iCs/>
          <w:sz w:val="20"/>
          <w:szCs w:val="20"/>
        </w:rPr>
        <w:tab/>
      </w:r>
      <w:r w:rsidR="00B05532">
        <w:rPr>
          <w:rFonts w:ascii="Times New Roman" w:hAnsi="Times New Roman" w:cs="Times New Roman"/>
          <w:iCs/>
          <w:sz w:val="20"/>
          <w:szCs w:val="20"/>
        </w:rPr>
        <w:tab/>
        <w:t xml:space="preserve">                                                                            </w:t>
      </w:r>
      <w:proofErr w:type="spellStart"/>
      <w:r w:rsidR="003B20FF" w:rsidRPr="00B05532">
        <w:rPr>
          <w:rFonts w:ascii="Times New Roman" w:hAnsi="Times New Roman" w:cs="Times New Roman"/>
          <w:b/>
          <w:bCs/>
          <w:iCs/>
          <w:sz w:val="20"/>
          <w:szCs w:val="20"/>
        </w:rPr>
        <w:t>Programme</w:t>
      </w:r>
      <w:proofErr w:type="spellEnd"/>
      <w:r w:rsidR="003B20FF" w:rsidRPr="00B0553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="003B20FF" w:rsidRPr="00B05532">
        <w:rPr>
          <w:rFonts w:ascii="Times New Roman" w:hAnsi="Times New Roman" w:cs="Times New Roman"/>
          <w:b/>
          <w:bCs/>
          <w:iCs/>
          <w:sz w:val="20"/>
          <w:szCs w:val="20"/>
        </w:rPr>
        <w:t>Bsc</w:t>
      </w:r>
      <w:proofErr w:type="spellEnd"/>
      <w:r w:rsidR="003B20FF" w:rsidRPr="00B0553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1</w:t>
      </w:r>
      <w:r w:rsidR="003B20FF" w:rsidRPr="00B05532">
        <w:rPr>
          <w:rFonts w:ascii="Times New Roman" w:hAnsi="Times New Roman" w:cs="Times New Roman"/>
          <w:b/>
          <w:bCs/>
          <w:iCs/>
          <w:sz w:val="20"/>
          <w:szCs w:val="20"/>
          <w:vertAlign w:val="superscript"/>
        </w:rPr>
        <w:t>st</w:t>
      </w:r>
      <w:r w:rsidR="003B20FF" w:rsidRPr="00B0553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year</w:t>
      </w:r>
      <w:r w:rsidRPr="00B0553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</w:t>
      </w:r>
    </w:p>
    <w:p w:rsidR="00F85527" w:rsidRPr="001D3782" w:rsidRDefault="00966AD8">
      <w:pPr>
        <w:rPr>
          <w:rFonts w:ascii="Times New Roman" w:hAnsi="Times New Roman" w:cs="Times New Roman"/>
          <w:iCs/>
          <w:sz w:val="20"/>
          <w:szCs w:val="20"/>
        </w:rPr>
      </w:pPr>
      <w:r w:rsidRPr="001D378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7696B">
        <w:rPr>
          <w:rFonts w:ascii="Times New Roman" w:hAnsi="Times New Roman" w:cs="Times New Roman"/>
          <w:iCs/>
          <w:sz w:val="20"/>
          <w:szCs w:val="20"/>
        </w:rPr>
        <w:t>Semester 3</w:t>
      </w:r>
      <w:r w:rsidRPr="001D3782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</w:t>
      </w:r>
    </w:p>
    <w:tbl>
      <w:tblPr>
        <w:tblpPr w:leftFromText="180" w:rightFromText="180" w:vertAnchor="text" w:horzAnchor="margin" w:tblpY="19"/>
        <w:tblW w:w="9918" w:type="dxa"/>
        <w:tblLook w:val="04A0"/>
      </w:tblPr>
      <w:tblGrid>
        <w:gridCol w:w="1615"/>
        <w:gridCol w:w="6409"/>
        <w:gridCol w:w="1894"/>
      </w:tblGrid>
      <w:tr w:rsidR="00F85527" w:rsidRPr="001D3782">
        <w:trPr>
          <w:cantSplit/>
          <w:tblHeader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527" w:rsidRPr="001D3782" w:rsidRDefault="00966AD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  <w:lang w:val="en-IN" w:eastAsia="en-IN"/>
              </w:rPr>
              <w:t>Unit</w:t>
            </w:r>
          </w:p>
          <w:p w:rsidR="00F85527" w:rsidRPr="001D3782" w:rsidRDefault="00F8552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527" w:rsidRPr="001D3782" w:rsidRDefault="00966AD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  <w:lang w:val="en-IN" w:eastAsia="en-IN"/>
              </w:rPr>
              <w:t>NameofTopic/Contents</w:t>
            </w:r>
            <w:bookmarkStart w:id="0" w:name="_GoBack"/>
            <w:bookmarkEnd w:id="0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527" w:rsidRPr="001D3782" w:rsidRDefault="00966AD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  <w:lang w:val="en-IN" w:eastAsia="en-IN"/>
              </w:rPr>
              <w:t>TentativeDates/Days</w:t>
            </w:r>
          </w:p>
        </w:tc>
      </w:tr>
      <w:tr w:rsidR="00F85527" w:rsidRPr="001D3782">
        <w:trPr>
          <w:cantSplit/>
          <w:tblHeader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527" w:rsidRPr="001D3782" w:rsidRDefault="00966AD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527" w:rsidRPr="001D3782" w:rsidRDefault="00966AD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salient features, classification  of chordates and protochordates characters.Type study of Herdmania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527" w:rsidRPr="001D3782" w:rsidRDefault="00966AD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Feburary </w:t>
            </w:r>
          </w:p>
          <w:p w:rsidR="00F85527" w:rsidRPr="001D3782" w:rsidRDefault="00F8552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85527" w:rsidRPr="001D3782" w:rsidRDefault="00F8552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85527" w:rsidRPr="001D3782">
        <w:trPr>
          <w:cantSplit/>
          <w:tblHeader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527" w:rsidRPr="001D3782" w:rsidRDefault="00966AD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527" w:rsidRPr="001D3782" w:rsidRDefault="00966AD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General character and classification of class pisces, fins, Type study of labeo.General character and classification of class amphibians and reptiles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527" w:rsidRPr="001D3782" w:rsidRDefault="00966AD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March</w:t>
            </w:r>
          </w:p>
        </w:tc>
      </w:tr>
      <w:tr w:rsidR="00F85527" w:rsidRPr="001D3782">
        <w:trPr>
          <w:cantSplit/>
          <w:tblHeader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527" w:rsidRPr="001D3782" w:rsidRDefault="00966AD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527" w:rsidRPr="001D3782" w:rsidRDefault="00966A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Type study of frog</w:t>
            </w:r>
            <w:proofErr w:type="gramStart"/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,General</w:t>
            </w:r>
            <w:proofErr w:type="gramEnd"/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character and classification of class aves, General character and classification of mammalia.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527" w:rsidRPr="001D3782" w:rsidRDefault="00966AD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April</w:t>
            </w:r>
          </w:p>
        </w:tc>
      </w:tr>
      <w:tr w:rsidR="00F85527" w:rsidRPr="001D3782">
        <w:trPr>
          <w:cantSplit/>
          <w:tblHeader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527" w:rsidRPr="001D3782" w:rsidRDefault="00966AD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527" w:rsidRPr="001D3782" w:rsidRDefault="00966AD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Type study of Rat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527" w:rsidRPr="001D3782" w:rsidRDefault="00966AD8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3782">
              <w:rPr>
                <w:rFonts w:ascii="Times New Roman" w:hAnsi="Times New Roman" w:cs="Times New Roman"/>
                <w:iCs/>
                <w:sz w:val="20"/>
                <w:szCs w:val="20"/>
                <w:lang w:eastAsia="en-IN"/>
              </w:rPr>
              <w:t>May</w:t>
            </w:r>
          </w:p>
        </w:tc>
      </w:tr>
    </w:tbl>
    <w:p w:rsidR="00F85527" w:rsidRPr="001D3782" w:rsidRDefault="00F85527">
      <w:pPr>
        <w:rPr>
          <w:rFonts w:ascii="Times New Roman" w:hAnsi="Times New Roman" w:cs="Times New Roman"/>
          <w:iCs/>
          <w:sz w:val="20"/>
          <w:szCs w:val="20"/>
        </w:rPr>
      </w:pPr>
    </w:p>
    <w:p w:rsidR="00F85527" w:rsidRPr="001D3782" w:rsidRDefault="00F85527">
      <w:pPr>
        <w:rPr>
          <w:rFonts w:ascii="Times New Roman" w:hAnsi="Times New Roman" w:cs="Times New Roman"/>
          <w:iCs/>
          <w:sz w:val="20"/>
          <w:szCs w:val="20"/>
        </w:rPr>
      </w:pPr>
    </w:p>
    <w:p w:rsidR="00F85527" w:rsidRPr="001D3782" w:rsidRDefault="00966AD8" w:rsidP="00F6752A">
      <w:pPr>
        <w:rPr>
          <w:rFonts w:ascii="Times New Roman" w:hAnsi="Times New Roman" w:cs="Times New Roman"/>
          <w:iCs/>
          <w:sz w:val="20"/>
          <w:szCs w:val="20"/>
        </w:rPr>
      </w:pPr>
      <w:r w:rsidRPr="001D3782">
        <w:rPr>
          <w:rFonts w:ascii="Times New Roman" w:hAnsi="Times New Roman" w:cs="Times New Roman"/>
          <w:iCs/>
          <w:sz w:val="20"/>
          <w:szCs w:val="20"/>
        </w:rPr>
        <w:t xml:space="preserve">                         </w:t>
      </w:r>
    </w:p>
    <w:p w:rsidR="00F85527" w:rsidRPr="001D3782" w:rsidRDefault="00F85527">
      <w:pPr>
        <w:rPr>
          <w:rFonts w:ascii="Times New Roman" w:hAnsi="Times New Roman" w:cs="Times New Roman"/>
          <w:iCs/>
          <w:sz w:val="20"/>
          <w:szCs w:val="20"/>
        </w:rPr>
      </w:pPr>
    </w:p>
    <w:p w:rsidR="00F85527" w:rsidRPr="001D3782" w:rsidRDefault="00F85527">
      <w:pPr>
        <w:rPr>
          <w:rFonts w:ascii="Times New Roman" w:hAnsi="Times New Roman" w:cs="Times New Roman"/>
          <w:iCs/>
          <w:sz w:val="20"/>
          <w:szCs w:val="20"/>
        </w:rPr>
      </w:pPr>
    </w:p>
    <w:p w:rsidR="00F85527" w:rsidRPr="001D3782" w:rsidRDefault="00F85527">
      <w:pPr>
        <w:rPr>
          <w:rFonts w:ascii="Times New Roman" w:hAnsi="Times New Roman" w:cs="Times New Roman"/>
          <w:iCs/>
          <w:sz w:val="20"/>
          <w:szCs w:val="20"/>
        </w:rPr>
      </w:pPr>
    </w:p>
    <w:p w:rsidR="00F85527" w:rsidRPr="001D3782" w:rsidRDefault="00966AD8" w:rsidP="00F6752A">
      <w:pPr>
        <w:rPr>
          <w:rFonts w:ascii="Times New Roman" w:hAnsi="Times New Roman" w:cs="Times New Roman"/>
          <w:iCs/>
          <w:sz w:val="20"/>
          <w:szCs w:val="20"/>
        </w:rPr>
      </w:pPr>
      <w:r w:rsidRPr="001D3782">
        <w:rPr>
          <w:rFonts w:ascii="Times New Roman" w:hAnsi="Times New Roman" w:cs="Times New Roman"/>
          <w:iCs/>
          <w:sz w:val="20"/>
          <w:szCs w:val="20"/>
        </w:rPr>
        <w:t xml:space="preserve">                      </w:t>
      </w:r>
    </w:p>
    <w:p w:rsidR="00F85527" w:rsidRPr="001D3782" w:rsidRDefault="00F85527">
      <w:pPr>
        <w:rPr>
          <w:rFonts w:ascii="Times New Roman" w:hAnsi="Times New Roman" w:cs="Times New Roman"/>
          <w:iCs/>
          <w:sz w:val="20"/>
          <w:szCs w:val="20"/>
        </w:rPr>
      </w:pPr>
    </w:p>
    <w:p w:rsidR="00F85527" w:rsidRPr="001D3782" w:rsidRDefault="00F85527">
      <w:pPr>
        <w:rPr>
          <w:rFonts w:ascii="Times New Roman" w:hAnsi="Times New Roman" w:cs="Times New Roman"/>
          <w:iCs/>
          <w:sz w:val="20"/>
          <w:szCs w:val="20"/>
        </w:rPr>
      </w:pPr>
    </w:p>
    <w:p w:rsidR="00F85527" w:rsidRDefault="00F85527">
      <w:pPr>
        <w:rPr>
          <w:rFonts w:ascii="Times New Roman" w:hAnsi="Times New Roman" w:cs="Times New Roman"/>
          <w:i/>
          <w:sz w:val="20"/>
          <w:szCs w:val="20"/>
        </w:rPr>
      </w:pPr>
    </w:p>
    <w:sectPr w:rsidR="00F85527" w:rsidSect="00F85527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IDFont+F6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CIDFont+F1">
    <w:altName w:val="CIDFont+F1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Wingdings 2"/>
    <w:charset w:val="02"/>
    <w:family w:val="roman"/>
    <w:pitch w:val="default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2540D92"/>
    <w:lvl w:ilvl="0" w:tplc="B6489864">
      <w:start w:val="1"/>
      <w:numFmt w:val="decimal"/>
      <w:lvlText w:val="%1."/>
      <w:lvlJc w:val="left"/>
      <w:pPr>
        <w:ind w:left="720" w:hanging="360"/>
      </w:pPr>
      <w:rPr>
        <w:rFonts w:ascii="CIDFont+F6" w:eastAsia="CIDFont+F6" w:hAnsi="CIDFont+F1" w:cs="CIDFont+F6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F8F2FD22"/>
    <w:lvl w:ilvl="0" w:tplc="B6489864">
      <w:start w:val="1"/>
      <w:numFmt w:val="decimal"/>
      <w:lvlText w:val="%1."/>
      <w:lvlJc w:val="left"/>
      <w:pPr>
        <w:ind w:left="720" w:hanging="360"/>
      </w:pPr>
      <w:rPr>
        <w:rFonts w:ascii="CIDFont+F6" w:eastAsia="CIDFont+F6" w:hAnsi="CIDFont+F1" w:cs="CIDFont+F6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147C5C60"/>
    <w:lvl w:ilvl="0" w:tplc="24A2D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C2723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C47C4A1E"/>
    <w:lvl w:ilvl="0" w:tplc="B6489864">
      <w:start w:val="1"/>
      <w:numFmt w:val="decimal"/>
      <w:lvlText w:val="%1."/>
      <w:lvlJc w:val="left"/>
      <w:pPr>
        <w:ind w:left="720" w:hanging="360"/>
      </w:pPr>
      <w:rPr>
        <w:rFonts w:ascii="CIDFont+F6" w:eastAsia="CIDFont+F6" w:hAnsi="CIDFont+F1" w:cs="CIDFont+F6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DB72535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00000007"/>
    <w:multiLevelType w:val="hybridMultilevel"/>
    <w:tmpl w:val="14789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DB72535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00000009"/>
    <w:multiLevelType w:val="hybridMultilevel"/>
    <w:tmpl w:val="147C5C60"/>
    <w:lvl w:ilvl="0" w:tplc="24A2D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DB725354"/>
    <w:lvl w:ilvl="0" w:tplc="1CB4770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9A7AAE8C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B2E1D8C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B64DDCE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2A4BF6E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502EF50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2ACA830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2680888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45AFC04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0000000B"/>
    <w:multiLevelType w:val="hybridMultilevel"/>
    <w:tmpl w:val="DB725354"/>
    <w:lvl w:ilvl="0" w:tplc="9EBCFF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4D529B42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AB89DE8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3163326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77CC730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60C547C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01254C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3165352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96206EE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0000000C"/>
    <w:multiLevelType w:val="hybridMultilevel"/>
    <w:tmpl w:val="C47C4A1E"/>
    <w:lvl w:ilvl="0" w:tplc="B6489864">
      <w:start w:val="1"/>
      <w:numFmt w:val="decimal"/>
      <w:lvlText w:val="%1."/>
      <w:lvlJc w:val="left"/>
      <w:pPr>
        <w:ind w:left="720" w:hanging="360"/>
      </w:pPr>
      <w:rPr>
        <w:rFonts w:ascii="CIDFont+F6" w:eastAsia="CIDFont+F6" w:hAnsi="CIDFont+F1" w:cs="CIDFont+F6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6C2662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ED324054"/>
    <w:lvl w:ilvl="0" w:tplc="B6489864">
      <w:start w:val="1"/>
      <w:numFmt w:val="decimal"/>
      <w:lvlText w:val="%1."/>
      <w:lvlJc w:val="left"/>
      <w:pPr>
        <w:ind w:left="720" w:hanging="360"/>
      </w:pPr>
      <w:rPr>
        <w:rFonts w:ascii="CIDFont+F6" w:eastAsia="CIDFont+F6" w:hAnsi="CIDFont+F1" w:cs="CIDFont+F6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B14C6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46F8E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C2723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07C42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14789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DB72535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434C057B"/>
    <w:multiLevelType w:val="hybridMultilevel"/>
    <w:tmpl w:val="F5348690"/>
    <w:lvl w:ilvl="0" w:tplc="B6489864">
      <w:start w:val="1"/>
      <w:numFmt w:val="decimal"/>
      <w:lvlText w:val="%1."/>
      <w:lvlJc w:val="left"/>
      <w:pPr>
        <w:ind w:left="720" w:hanging="360"/>
      </w:pPr>
      <w:rPr>
        <w:rFonts w:ascii="CIDFont+F6" w:eastAsia="CIDFont+F6" w:hAnsi="CIDFont+F1" w:cs="CIDFont+F6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8"/>
  </w:num>
  <w:num w:numId="5">
    <w:abstractNumId w:val="8"/>
  </w:num>
  <w:num w:numId="6">
    <w:abstractNumId w:val="11"/>
  </w:num>
  <w:num w:numId="7">
    <w:abstractNumId w:val="16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0"/>
  </w:num>
  <w:num w:numId="13">
    <w:abstractNumId w:val="20"/>
  </w:num>
  <w:num w:numId="14">
    <w:abstractNumId w:val="1"/>
  </w:num>
  <w:num w:numId="15">
    <w:abstractNumId w:val="14"/>
  </w:num>
  <w:num w:numId="16">
    <w:abstractNumId w:val="17"/>
  </w:num>
  <w:num w:numId="17">
    <w:abstractNumId w:val="15"/>
  </w:num>
  <w:num w:numId="18">
    <w:abstractNumId w:val="12"/>
  </w:num>
  <w:num w:numId="19">
    <w:abstractNumId w:val="19"/>
  </w:num>
  <w:num w:numId="20">
    <w:abstractNumId w:val="1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527"/>
    <w:rsid w:val="001227C1"/>
    <w:rsid w:val="001D3782"/>
    <w:rsid w:val="001F655F"/>
    <w:rsid w:val="002410FB"/>
    <w:rsid w:val="00322ABD"/>
    <w:rsid w:val="0037696B"/>
    <w:rsid w:val="003B20FF"/>
    <w:rsid w:val="00463CCF"/>
    <w:rsid w:val="004A35AE"/>
    <w:rsid w:val="00535279"/>
    <w:rsid w:val="00966AD8"/>
    <w:rsid w:val="0099665C"/>
    <w:rsid w:val="00B05532"/>
    <w:rsid w:val="00ED7D07"/>
    <w:rsid w:val="00F42EF7"/>
    <w:rsid w:val="00F6752A"/>
    <w:rsid w:val="00F8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GC Alewa</cp:lastModifiedBy>
  <cp:revision>18</cp:revision>
  <cp:lastPrinted>2024-03-28T07:24:00Z</cp:lastPrinted>
  <dcterms:created xsi:type="dcterms:W3CDTF">2024-03-14T08:25:00Z</dcterms:created>
  <dcterms:modified xsi:type="dcterms:W3CDTF">2024-03-28T07:25:00Z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4ba6503df9f6449dbb27c2048b2aab6b</vt:lpwstr>
  </property>
</Properties>
</file>