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0" w:type="auto"/>
        <w:tblLook w:val="04A0"/>
      </w:tblPr>
      <w:tblGrid>
        <w:gridCol w:w="1101"/>
        <w:gridCol w:w="1134"/>
        <w:gridCol w:w="2835"/>
        <w:gridCol w:w="4506"/>
      </w:tblGrid>
      <w:tr w:rsidR="00B869BC" w:rsidTr="00C47A22">
        <w:tc>
          <w:tcPr>
            <w:tcW w:w="1101" w:type="dxa"/>
          </w:tcPr>
          <w:p w:rsidR="00B869BC" w:rsidRDefault="00B869BC" w:rsidP="00D33FE9">
            <w:r>
              <w:t>Sr. no.</w:t>
            </w:r>
          </w:p>
        </w:tc>
        <w:tc>
          <w:tcPr>
            <w:tcW w:w="1134" w:type="dxa"/>
          </w:tcPr>
          <w:p w:rsidR="00B869BC" w:rsidRDefault="00B869BC" w:rsidP="00D33FE9">
            <w:r>
              <w:t>Week</w:t>
            </w:r>
          </w:p>
        </w:tc>
        <w:tc>
          <w:tcPr>
            <w:tcW w:w="2835" w:type="dxa"/>
          </w:tcPr>
          <w:p w:rsidR="00B869BC" w:rsidRDefault="00B869BC" w:rsidP="00D33FE9">
            <w:r>
              <w:t>Date</w:t>
            </w:r>
          </w:p>
        </w:tc>
        <w:tc>
          <w:tcPr>
            <w:tcW w:w="4506" w:type="dxa"/>
          </w:tcPr>
          <w:p w:rsidR="00B869BC" w:rsidRDefault="00B869BC" w:rsidP="00D33FE9">
            <w:r>
              <w:t>topic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</w:t>
            </w:r>
          </w:p>
        </w:tc>
        <w:tc>
          <w:tcPr>
            <w:tcW w:w="1134" w:type="dxa"/>
          </w:tcPr>
          <w:p w:rsidR="00E7523A" w:rsidRDefault="00E7523A" w:rsidP="00E7523A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81A67" w:rsidP="00E7523A">
            <w:r>
              <w:t>31-01-2024 to 03</w:t>
            </w:r>
            <w:r w:rsidR="00E7523A">
              <w:t>-02-202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Basics of Enzymology: Discovery and nomenclature; characteristics of enzymes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2</w:t>
            </w:r>
          </w:p>
        </w:tc>
        <w:tc>
          <w:tcPr>
            <w:tcW w:w="1134" w:type="dxa"/>
          </w:tcPr>
          <w:p w:rsidR="00E7523A" w:rsidRDefault="00E7523A" w:rsidP="00E7523A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81A67" w:rsidP="00E7523A">
            <w:r>
              <w:t>05-02-2024 to 10-02</w:t>
            </w:r>
            <w:r w:rsidR="00E7523A">
              <w:t>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concept of holoenzyme, apoenzyme, coenzyme and co-factors; regulation of enzyme activity; mechanism of action.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3</w:t>
            </w:r>
          </w:p>
        </w:tc>
        <w:tc>
          <w:tcPr>
            <w:tcW w:w="1134" w:type="dxa"/>
          </w:tcPr>
          <w:p w:rsidR="00E7523A" w:rsidRDefault="00E7523A" w:rsidP="00E7523A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81A67" w:rsidP="00E7523A">
            <w:r>
              <w:t>12-02-2024 to 17-02</w:t>
            </w:r>
            <w:r w:rsidR="00E7523A">
              <w:t>-202</w:t>
            </w:r>
            <w:r w:rsidR="00BC4D4C"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Growth and development: Definitions; phases of growth and development; Plant hormones- auxins, gibberellins, cytokinins, abscissic acid and ethylene,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4</w:t>
            </w:r>
          </w:p>
        </w:tc>
        <w:tc>
          <w:tcPr>
            <w:tcW w:w="1134" w:type="dxa"/>
          </w:tcPr>
          <w:p w:rsidR="00E7523A" w:rsidRDefault="00E7523A" w:rsidP="00E7523A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C4D4C" w:rsidP="00E7523A">
            <w:r>
              <w:t>19-02-2023 to 24-02</w:t>
            </w:r>
            <w:r w:rsidR="00E7523A">
              <w:t>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 xml:space="preserve">history of their discovery, mechanism of action; photo-morphogenesis; 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5</w:t>
            </w:r>
          </w:p>
        </w:tc>
        <w:tc>
          <w:tcPr>
            <w:tcW w:w="1134" w:type="dxa"/>
          </w:tcPr>
          <w:p w:rsidR="00E7523A" w:rsidRDefault="00E7523A" w:rsidP="00E7523A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E7523A" w:rsidRDefault="00BC4D4C" w:rsidP="00E7523A">
            <w:r>
              <w:t>26-02-2024 t0 02-03-2024</w:t>
            </w:r>
            <w:r w:rsidR="00E7523A">
              <w:t xml:space="preserve"> </w:t>
            </w:r>
          </w:p>
        </w:tc>
        <w:tc>
          <w:tcPr>
            <w:tcW w:w="4506" w:type="dxa"/>
          </w:tcPr>
          <w:p w:rsidR="00E7523A" w:rsidRDefault="00E7523A" w:rsidP="00E7523A">
            <w:r>
              <w:t>phytochromes and their discovery, physiological role and mechanism of action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6</w:t>
            </w:r>
          </w:p>
        </w:tc>
        <w:tc>
          <w:tcPr>
            <w:tcW w:w="1134" w:type="dxa"/>
          </w:tcPr>
          <w:p w:rsidR="00E7523A" w:rsidRDefault="00E7523A" w:rsidP="00E7523A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C4D4C" w:rsidP="00E7523A">
            <w:r>
              <w:t xml:space="preserve"> 04-03-2024 to 09</w:t>
            </w:r>
            <w:r w:rsidR="00E7523A">
              <w:t>-03-202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Lipid metabolism: Structure and functions of lipids; fatty acid biosynthesis; B-oxidation;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7</w:t>
            </w:r>
          </w:p>
        </w:tc>
        <w:tc>
          <w:tcPr>
            <w:tcW w:w="1134" w:type="dxa"/>
          </w:tcPr>
          <w:p w:rsidR="00E7523A" w:rsidRDefault="00E7523A" w:rsidP="00E7523A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F322A6" w:rsidP="00E7523A">
            <w:r>
              <w:t>11-03-2024 to 16-03</w:t>
            </w:r>
            <w:r w:rsidR="00E7523A">
              <w:t>--202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saturated and unsaturated fatty acids; storage and mobilization of fatty acids.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8</w:t>
            </w:r>
          </w:p>
        </w:tc>
        <w:tc>
          <w:tcPr>
            <w:tcW w:w="1134" w:type="dxa"/>
          </w:tcPr>
          <w:p w:rsidR="00E7523A" w:rsidRDefault="00E7523A" w:rsidP="00E7523A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18-03-2024 to 22-03</w:t>
            </w:r>
            <w:r w:rsidR="00E7523A">
              <w:t>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Nitrogen metabolism: Biology of nitrogen fixation</w:t>
            </w:r>
          </w:p>
        </w:tc>
      </w:tr>
      <w:tr w:rsidR="00BB6373" w:rsidTr="00C47A22">
        <w:tc>
          <w:tcPr>
            <w:tcW w:w="1101" w:type="dxa"/>
          </w:tcPr>
          <w:p w:rsidR="00BB6373" w:rsidRDefault="00BB6373" w:rsidP="00E7523A"/>
        </w:tc>
        <w:tc>
          <w:tcPr>
            <w:tcW w:w="1134" w:type="dxa"/>
          </w:tcPr>
          <w:p w:rsidR="00BB6373" w:rsidRDefault="00BB6373" w:rsidP="00E7523A"/>
        </w:tc>
        <w:tc>
          <w:tcPr>
            <w:tcW w:w="2835" w:type="dxa"/>
          </w:tcPr>
          <w:p w:rsidR="00BB6373" w:rsidRDefault="00BB6373" w:rsidP="00E7523A">
            <w:r>
              <w:t>23-03-2024 TO 27-03-2024</w:t>
            </w:r>
          </w:p>
        </w:tc>
        <w:tc>
          <w:tcPr>
            <w:tcW w:w="4506" w:type="dxa"/>
          </w:tcPr>
          <w:p w:rsidR="00BB6373" w:rsidRDefault="00BB6373" w:rsidP="00E7523A">
            <w:r>
              <w:t>University vacations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9</w:t>
            </w:r>
          </w:p>
        </w:tc>
        <w:tc>
          <w:tcPr>
            <w:tcW w:w="1134" w:type="dxa"/>
          </w:tcPr>
          <w:p w:rsidR="00E7523A" w:rsidRDefault="00E7523A" w:rsidP="00E7523A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E7523A" w:rsidRDefault="00BB6373" w:rsidP="00E7523A">
            <w:r>
              <w:t>28-03-2024 to 30-03</w:t>
            </w:r>
            <w:r w:rsidR="00E7523A">
              <w:t>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; importance of nitrate reductase and its regulation; ammonium assimilation.;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10</w:t>
            </w:r>
          </w:p>
        </w:tc>
        <w:tc>
          <w:tcPr>
            <w:tcW w:w="1134" w:type="dxa"/>
          </w:tcPr>
          <w:p w:rsidR="00E7523A" w:rsidRDefault="00E7523A" w:rsidP="00E7523A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01-04-2024 to 06</w:t>
            </w:r>
            <w:r w:rsidR="00E7523A">
              <w:t>-04-202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Genetic engineering and Biotechnology: Tools and techniques of recombinant DNA technology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11</w:t>
            </w:r>
          </w:p>
        </w:tc>
        <w:tc>
          <w:tcPr>
            <w:tcW w:w="1134" w:type="dxa"/>
          </w:tcPr>
          <w:p w:rsidR="00E7523A" w:rsidRDefault="00E7523A" w:rsidP="00E7523A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08-04-2024 to 13</w:t>
            </w:r>
            <w:r w:rsidR="00E7523A">
              <w:t>-04-202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cloning vectors; genomic and cDNA library; transposable elements; aspects of plant tissue culture;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12</w:t>
            </w:r>
          </w:p>
        </w:tc>
        <w:tc>
          <w:tcPr>
            <w:tcW w:w="1134" w:type="dxa"/>
          </w:tcPr>
          <w:p w:rsidR="00E7523A" w:rsidRDefault="00E7523A" w:rsidP="00E7523A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15-04-2024 to 20-04</w:t>
            </w:r>
            <w:r w:rsidR="00E7523A">
              <w:t>-202</w:t>
            </w:r>
            <w:r>
              <w:t>4</w:t>
            </w:r>
          </w:p>
        </w:tc>
        <w:tc>
          <w:tcPr>
            <w:tcW w:w="4506" w:type="dxa"/>
          </w:tcPr>
          <w:p w:rsidR="00E7523A" w:rsidRDefault="00E7523A" w:rsidP="00E7523A">
            <w:r>
              <w:t>cellular totipotency, differentiation and morphogenesis; biology of Agro-bacterium; vectors for gene delivery and marker genes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13</w:t>
            </w:r>
          </w:p>
        </w:tc>
        <w:tc>
          <w:tcPr>
            <w:tcW w:w="1134" w:type="dxa"/>
          </w:tcPr>
          <w:p w:rsidR="00E7523A" w:rsidRDefault="00E7523A" w:rsidP="00E7523A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22-04-2024</w:t>
            </w:r>
            <w:r w:rsidR="00E7523A">
              <w:t xml:space="preserve"> to </w:t>
            </w:r>
            <w:r>
              <w:t>27-04-2024</w:t>
            </w:r>
          </w:p>
        </w:tc>
        <w:tc>
          <w:tcPr>
            <w:tcW w:w="4506" w:type="dxa"/>
          </w:tcPr>
          <w:p w:rsidR="00E7523A" w:rsidRDefault="00E7523A" w:rsidP="00E7523A">
            <w:r>
              <w:t>Morphology of plant part used, brief idea of cultivation and uses of the following: Spices- Coriander, Ferula, Ginger, Turmeric, Cloves.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14</w:t>
            </w:r>
          </w:p>
        </w:tc>
        <w:tc>
          <w:tcPr>
            <w:tcW w:w="1134" w:type="dxa"/>
          </w:tcPr>
          <w:p w:rsidR="00E7523A" w:rsidRDefault="00E7523A" w:rsidP="00E7523A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29-04-2024</w:t>
            </w:r>
            <w:r w:rsidR="00E7523A">
              <w:t xml:space="preserve">to </w:t>
            </w:r>
            <w:r>
              <w:t>04-05-2024</w:t>
            </w:r>
          </w:p>
        </w:tc>
        <w:tc>
          <w:tcPr>
            <w:tcW w:w="4506" w:type="dxa"/>
          </w:tcPr>
          <w:p w:rsidR="00E7523A" w:rsidRDefault="00E7523A" w:rsidP="00E7523A">
            <w:r>
              <w:t>Medicinal Plants- Cinchona, Rauwolfia, Atropa, Opium, Cannabis, Neem. Botanical description and processing of: Beverages- Tea and Coffee.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15</w:t>
            </w:r>
          </w:p>
        </w:tc>
        <w:tc>
          <w:tcPr>
            <w:tcW w:w="1134" w:type="dxa"/>
          </w:tcPr>
          <w:p w:rsidR="00E7523A" w:rsidRDefault="00E7523A" w:rsidP="00E7523A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06-05-2024</w:t>
            </w:r>
            <w:r w:rsidR="00E7523A">
              <w:t xml:space="preserve"> to </w:t>
            </w:r>
            <w:r>
              <w:t>11-05-2024</w:t>
            </w:r>
          </w:p>
        </w:tc>
        <w:tc>
          <w:tcPr>
            <w:tcW w:w="4506" w:type="dxa"/>
          </w:tcPr>
          <w:p w:rsidR="00E7523A" w:rsidRDefault="00E7523A" w:rsidP="00E7523A">
            <w:r>
              <w:t>Rubber- Hevea. Sugar- Sugarcane. General account and sources of timber; energy plantations and bio-fuels.</w:t>
            </w:r>
          </w:p>
        </w:tc>
      </w:tr>
      <w:tr w:rsidR="00E7523A" w:rsidTr="00C47A22">
        <w:tc>
          <w:tcPr>
            <w:tcW w:w="1101" w:type="dxa"/>
          </w:tcPr>
          <w:p w:rsidR="00E7523A" w:rsidRDefault="00E7523A" w:rsidP="00E7523A">
            <w:r>
              <w:t>16</w:t>
            </w:r>
          </w:p>
        </w:tc>
        <w:tc>
          <w:tcPr>
            <w:tcW w:w="1134" w:type="dxa"/>
          </w:tcPr>
          <w:p w:rsidR="00E7523A" w:rsidRDefault="00E7523A" w:rsidP="00E7523A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E7523A" w:rsidRDefault="00BB6373" w:rsidP="00E7523A">
            <w:r>
              <w:t>13-05-2024 to 15-05-2024</w:t>
            </w:r>
          </w:p>
        </w:tc>
        <w:tc>
          <w:tcPr>
            <w:tcW w:w="4506" w:type="dxa"/>
          </w:tcPr>
          <w:p w:rsidR="00E7523A" w:rsidRDefault="00E7523A" w:rsidP="00E7523A">
            <w:r>
              <w:t>revision</w:t>
            </w:r>
          </w:p>
        </w:tc>
      </w:tr>
    </w:tbl>
    <w:p w:rsidR="00B869BC" w:rsidRDefault="00B869BC" w:rsidP="00A548D7"/>
    <w:sectPr w:rsidR="00B869BC" w:rsidSect="00571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38" w:rsidRDefault="00BB7A38" w:rsidP="00D33FE9">
      <w:pPr>
        <w:spacing w:after="0" w:line="240" w:lineRule="auto"/>
      </w:pPr>
      <w:r>
        <w:separator/>
      </w:r>
    </w:p>
  </w:endnote>
  <w:endnote w:type="continuationSeparator" w:id="1">
    <w:p w:rsidR="00BB7A38" w:rsidRDefault="00BB7A38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D7" w:rsidRDefault="00A54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D7" w:rsidRDefault="00A548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D7" w:rsidRDefault="00A54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38" w:rsidRDefault="00BB7A38" w:rsidP="00D33FE9">
      <w:pPr>
        <w:spacing w:after="0" w:line="240" w:lineRule="auto"/>
      </w:pPr>
      <w:r>
        <w:separator/>
      </w:r>
    </w:p>
  </w:footnote>
  <w:footnote w:type="continuationSeparator" w:id="1">
    <w:p w:rsidR="00BB7A38" w:rsidRDefault="00BB7A38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D7" w:rsidRDefault="00A548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Pr="00A548D7" w:rsidRDefault="00D33FE9" w:rsidP="00A548D7">
    <w:pPr>
      <w:spacing w:after="0" w:line="240" w:lineRule="auto"/>
      <w:rPr>
        <w:sz w:val="28"/>
        <w:szCs w:val="28"/>
      </w:rPr>
    </w:pPr>
    <w:r>
      <w:t xml:space="preserve">                                                               </w:t>
    </w:r>
    <w:r w:rsidRPr="00A548D7">
      <w:rPr>
        <w:sz w:val="28"/>
        <w:szCs w:val="28"/>
      </w:rPr>
      <w:t xml:space="preserve">Govt. College Alewa </w:t>
    </w:r>
  </w:p>
  <w:p w:rsidR="00D33FE9" w:rsidRDefault="00D33FE9" w:rsidP="00A548D7">
    <w:pPr>
      <w:spacing w:after="0" w:line="240" w:lineRule="auto"/>
    </w:pPr>
    <w:r>
      <w:t xml:space="preserve">                                        </w:t>
    </w:r>
    <w:r w:rsidR="00B81A67">
      <w:t xml:space="preserve">                Session 2023-24</w:t>
    </w:r>
    <w:r w:rsidR="00D674E2">
      <w:t xml:space="preserve"> </w:t>
    </w:r>
    <w:r>
      <w:t>even sem</w:t>
    </w:r>
  </w:p>
  <w:p w:rsidR="00D33FE9" w:rsidRDefault="00A548D7" w:rsidP="00A548D7">
    <w:pPr>
      <w:spacing w:after="0" w:line="240" w:lineRule="auto"/>
    </w:pPr>
    <w:r>
      <w:t xml:space="preserve">                 </w:t>
    </w:r>
    <w:r w:rsidR="00D33FE9">
      <w:t xml:space="preserve"> Botany Department         </w:t>
    </w:r>
    <w:r>
      <w:t xml:space="preserve">                                                            Lesson plan   B.Sc -6</w:t>
    </w:r>
    <w:r w:rsidRPr="00D63401">
      <w:rPr>
        <w:vertAlign w:val="superscript"/>
      </w:rPr>
      <w:t>th</w:t>
    </w:r>
    <w:r>
      <w:t xml:space="preserve">  sem                            </w:t>
    </w:r>
  </w:p>
  <w:p w:rsidR="00D33FE9" w:rsidRDefault="00A548D7" w:rsidP="00A548D7">
    <w:pPr>
      <w:spacing w:after="0" w:line="240" w:lineRule="auto"/>
    </w:pPr>
    <w:r>
      <w:t xml:space="preserve">                  </w:t>
    </w:r>
    <w:r w:rsidR="00D33FE9">
      <w:t xml:space="preserve">Sunita Duggal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D7" w:rsidRDefault="00A548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0767EB"/>
    <w:rsid w:val="001631AF"/>
    <w:rsid w:val="0019451B"/>
    <w:rsid w:val="001A16F4"/>
    <w:rsid w:val="00214E62"/>
    <w:rsid w:val="002244E0"/>
    <w:rsid w:val="00290A07"/>
    <w:rsid w:val="002E301C"/>
    <w:rsid w:val="003313B0"/>
    <w:rsid w:val="00432159"/>
    <w:rsid w:val="004B240D"/>
    <w:rsid w:val="005716BA"/>
    <w:rsid w:val="00663C4A"/>
    <w:rsid w:val="00925D4D"/>
    <w:rsid w:val="009B4F18"/>
    <w:rsid w:val="009C7B87"/>
    <w:rsid w:val="00A50BD6"/>
    <w:rsid w:val="00A548D7"/>
    <w:rsid w:val="00B015C6"/>
    <w:rsid w:val="00B8111B"/>
    <w:rsid w:val="00B81A67"/>
    <w:rsid w:val="00B869BC"/>
    <w:rsid w:val="00BB6373"/>
    <w:rsid w:val="00BB7A38"/>
    <w:rsid w:val="00BC4D4C"/>
    <w:rsid w:val="00C47A22"/>
    <w:rsid w:val="00D33FE9"/>
    <w:rsid w:val="00D63401"/>
    <w:rsid w:val="00D674E2"/>
    <w:rsid w:val="00D774F6"/>
    <w:rsid w:val="00D96FD1"/>
    <w:rsid w:val="00DC4713"/>
    <w:rsid w:val="00E7523A"/>
    <w:rsid w:val="00EF1155"/>
    <w:rsid w:val="00F322A6"/>
    <w:rsid w:val="00F3469A"/>
    <w:rsid w:val="00F62353"/>
    <w:rsid w:val="00F9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20</cp:revision>
  <dcterms:created xsi:type="dcterms:W3CDTF">2022-05-02T06:38:00Z</dcterms:created>
  <dcterms:modified xsi:type="dcterms:W3CDTF">2024-03-22T03:43:00Z</dcterms:modified>
</cp:coreProperties>
</file>