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, Session- Odd)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Pass (sem-5)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Cost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Cost Accounting: Meaning, Features, Scope, Techniques, Methods, Objectives, Importance and Limitations. Costing; cost accountancy; cost centers and profit centers, Difference and similarities of cost accounting system with financial accounting system.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Quiz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Cost: main elements and types. Material Control: Meaning and objectives of material control, material purchase procedure, 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fixation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inventory levels- reorder level, Minimum level, Maximum level, Danger level. EOQ analysis. Methods of Valuing Material Issues. Wastage of material – main types.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73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CLabour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Cost 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Control :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Importance, methods of time keeping and Time Booking; Treatment and control of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Labour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Turnover, Idle Time, Overtime, Systems of Wage Payment-Time Wage System, Piece Wage System. Incentive Wage plans – Individual plans and group plans.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Overheads: Meaning and Types. Collection, Classification; Allocation, Apportionment and Absorption of Overheads – Main methods.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Unit and output costing: meaning and objectives; cost sheet – meaning, Performa, 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types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preparation of cost sheet; determination of tender price; production account – types.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Group Discussion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006BBF" w:rsidRDefault="00006BBF"/>
    <w:p w:rsidR="00473EE1" w:rsidRDefault="00473EE1"/>
    <w:p w:rsidR="00473EE1" w:rsidRDefault="00473EE1"/>
    <w:p w:rsidR="00473EE1" w:rsidRDefault="00473EE1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</w:t>
            </w:r>
            <w:r w:rsidR="00473EE1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Session- odd)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GST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Meaning , Previous tax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strcture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, features of GST, difference between old and new system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Sept.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Adminsitration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GSt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taxable event, scope of GST,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levey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collection of Tax, small taxable persons; exemptions and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compostion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time of supply,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Test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assisgments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intergeted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GST,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nture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supplies, place of supply, value of taxable supply, input tax credit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Registration procedure, tax invoice, credit and debit note, returns, assessment and audit payment of tax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Dec. / Jan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Offences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penalities,Test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assisgments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A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 </w:t>
            </w:r>
            <w:proofErr w:type="spellStart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, Session- odd</w:t>
            </w:r>
            <w:r w:rsidR="00473EE1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5770F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="00473EE1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Business Law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The Indian Contract Act 1872: Contract – meaning, characteristics and kinds, essentials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>of valid contract – offer and acceptance, consideration, contractual capacity, free consent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legality of objects. 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Quiz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Void agreements, Discharge of contract – modes of discharge including and its remedies.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Contingent contracts. Quasi – contracts. 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Contract of Indemnity and Guarantee, Contract of Bailment, Contract of Agency.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Consumer Protection Act.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Group discussion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Sale of Goods Act 1930. Contract of sale, meaning and difference between sale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and agreement to sell. Conditions and 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warranties,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Transfer of ownership in goods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including sale by non-owners.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A7347B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Performance of contract of sale, unpaid seller – meaning and rights of an unpaid seller against the goods and the buyer.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Revision and tests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D1486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(Year- 2023-24 </w:t>
            </w:r>
            <w:r w:rsidR="00473EE1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Session- odd)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D1486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="00473EE1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Subject:Rural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Marketing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Meaning, Nature,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characteristicis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, opportunities and challenges to rural market in India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Sept.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iRural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marketing environment: internal and external factors, consumer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behaviour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; socio-cultural, economic, demographic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fcators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consumer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segementation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methods and strategies,  Test and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assisgments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difference between rural and urban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market,rural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marketing mix, problems in rural marketing,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product planning, durables and non durables product, e- commerce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Dec.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E1" w:rsidRPr="00473EE1" w:rsidRDefault="00473EE1" w:rsidP="00473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choupal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, Test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assisgments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73EE1" w:rsidRPr="00473EE1" w:rsidTr="00473EE1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E1" w:rsidRPr="00473EE1" w:rsidRDefault="00473EE1" w:rsidP="0047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p w:rsidR="00473EE1" w:rsidRDefault="00473EE1"/>
    <w:p w:rsidR="0045770F" w:rsidRDefault="0045770F"/>
    <w:p w:rsidR="0045770F" w:rsidRDefault="0045770F"/>
    <w:p w:rsidR="0045770F" w:rsidRDefault="0045770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, Session- odd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Business Law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The Indian Contract Act 1872: Contract – meaning, characteristics and kinds, essentials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>of valid contract – offer and acceptance, consideration, contractual capacity, free consent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,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legality of objects. 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Quiz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Void agreements, Discharge of contract – modes of discharge including and its remedies.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Contingent contracts. Quasi – contracts. 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Contract of Indemnity and Guarantee, Contract of Bailment, Contract of Agency.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Consumer Protection Act.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Group discussion will be conducted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Sale of Goods Act 1930. Contract of sale, meaning and difference between sale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and agreement to sell. Conditions and </w:t>
            </w:r>
            <w:proofErr w:type="gram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warranties,</w:t>
            </w:r>
            <w:proofErr w:type="gram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Transfer of ownership in goods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br/>
              <w:t xml:space="preserve">including sale by non-owners.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Questions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assingement</w:t>
            </w:r>
            <w:proofErr w:type="spellEnd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shall be given to students after discussing chapters with them.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Performance of contract of sale, unpaid seller – meaning and rights of an unpaid seller against the goods and the buyer.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Revision and tests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70F" w:rsidRPr="00473EE1" w:rsidRDefault="0045770F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5770F" w:rsidRPr="00473EE1" w:rsidTr="009B12D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0F" w:rsidRPr="00473EE1" w:rsidRDefault="0045770F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Subject:Corporate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goodwill: Meaning, Nature, factors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affacting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Methods of Valuation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Shares: Meaning, Need, Methods: Meaning, need, suitability,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limititions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Liquidation of Companies: Meaning, Need,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liquidatitor's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final statement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Accounts of banking Companies: Meaning, Need,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Peforma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Accounts of Insurance Companies: Meaning, need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performa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Tests and </w:t>
            </w:r>
            <w:proofErr w:type="spellStart"/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assisgments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Holding Companies: meaning, Accounting treatment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FF11FB" w:rsidRDefault="00FF11FB" w:rsidP="00FF11FB"/>
    <w:p w:rsidR="00FF11FB" w:rsidRDefault="00FF11FB" w:rsidP="00FF11FB"/>
    <w:p w:rsidR="00C5137B" w:rsidRDefault="00C5137B" w:rsidP="00FF11FB"/>
    <w:p w:rsidR="00C5137B" w:rsidRDefault="00C5137B" w:rsidP="00FF11FB"/>
    <w:p w:rsidR="00C5137B" w:rsidRDefault="00C5137B" w:rsidP="00FF11FB"/>
    <w:p w:rsidR="00C5137B" w:rsidRDefault="00C5137B" w:rsidP="00FF11FB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Introduction: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Instatallation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Tally ERP9-Licensing configuration-Tally vault password-security control in Tally ERP9-spliting of data-Backup and restore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accounting: Voucher entry, budget, cost centre, balance sheet, profit and loss account, currency debit note, credit note, interest calculation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Inventory stock item, sales order, purchase order, delivery note, rejection out computerized tax liability calculation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Payroll: salary accounting-introduction to payroll- payroll masters-payroll vouchers-overtime payment- Gratuity- advance payroll, Basic salary, overtime, bonus, loan, ESI, provident fund, pension, 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5137B" w:rsidRDefault="00C5137B" w:rsidP="00FF11FB"/>
    <w:p w:rsidR="00C5137B" w:rsidRDefault="00C5137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116143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FF11FB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Introduction: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Instatallation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Tally ERP9-Licensing configuration-Tally vault password-security control in Tally ERP9-spliting of data-Backup and restore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accounting: Voucher entry, budget, cost centre, balance sheet, profit and loss account, currency debit note, credit note, interest calculation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Inventory stock item, sales order, purchase order, delivery note, rejection out computerized tax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libility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calulation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11FB" w:rsidRPr="00473EE1" w:rsidRDefault="00FF11FB" w:rsidP="00FF1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Pyroll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: salary accounting-introduction to payroll- payroll masters-payroll vouchers-overtime payment-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Gratutity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-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advaance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payroll, Basic salary, overtime, bonus, loan, ESI, provident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funf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pension,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commision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FF11FB" w:rsidRPr="00473EE1" w:rsidTr="00FF11FB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FB" w:rsidRPr="00473EE1" w:rsidRDefault="00FF11FB" w:rsidP="00FF1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FF11FB" w:rsidRDefault="00FF11FB" w:rsidP="00FF11FB"/>
    <w:p w:rsidR="005C3163" w:rsidRDefault="005C3163"/>
    <w:p w:rsidR="005C3163" w:rsidRDefault="005C3163"/>
    <w:p w:rsidR="005C3163" w:rsidRDefault="005C3163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Mgt.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gram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cash</w:t>
            </w:r>
            <w:proofErr w:type="gram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flow statement: need and method, fund flow statements, . marginal costing: cost volume profit analysis, break even analysis, contribution: p/V ratio,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break even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point, margin of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sftey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, angle of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incidence,Test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. marginal costing: cost volume profit analysis, break even analysis, contribution: p/V ratio,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break even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point, margin of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sftey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, angle of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incidence,Test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Aprill</w:t>
            </w:r>
            <w:proofErr w:type="spellEnd"/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Budgeting and budgetary control: Need, Methods and types of budgets, essentials of budgetary control.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Revision and Tests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163" w:rsidRPr="005C3163" w:rsidRDefault="005C3163" w:rsidP="005C3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5C3163" w:rsidRPr="005C3163" w:rsidTr="005C31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63" w:rsidRPr="005C3163" w:rsidRDefault="005C3163" w:rsidP="005C3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5C3163" w:rsidRDefault="005C3163"/>
    <w:p w:rsidR="00D25580" w:rsidRDefault="00D25580"/>
    <w:p w:rsidR="00D25580" w:rsidRDefault="00D25580"/>
    <w:p w:rsidR="00D25580" w:rsidRDefault="00D25580"/>
    <w:p w:rsidR="00D25580" w:rsidRDefault="00D25580"/>
    <w:p w:rsidR="00D25580" w:rsidRDefault="00D25580"/>
    <w:p w:rsidR="00D25580" w:rsidRDefault="00D25580"/>
    <w:p w:rsidR="00D25580" w:rsidRDefault="00D25580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Subject:HRM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HRM: Meaning, Nature,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Scope, Functions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 Importance, HRD, HRM planning: Meaning, Importance, process, Factor affecting, suggestion for HR planning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Job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Analysis, Meaning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, process, methods, job description,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Recruitment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: Meaning, purpose, policy, factors, methods, selection: meaning, process,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barratries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 Tests and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placement: meaning, objectives, content, and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responsibility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, types,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benefits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transfer</w:t>
            </w:r>
            <w:r w:rsidR="00B51B7F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policy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, promotion, purpose, basis, promotion, demotion, causes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 xml:space="preserve">Performance </w:t>
            </w:r>
            <w:r w:rsidR="00B51B7F" w:rsidRPr="00D25580">
              <w:rPr>
                <w:rFonts w:ascii="Calibri" w:eastAsia="Times New Roman" w:hAnsi="Calibri" w:cs="Calibri"/>
                <w:color w:val="000000"/>
                <w:szCs w:val="22"/>
              </w:rPr>
              <w:t>Appraisal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,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580" w:rsidRPr="00D25580" w:rsidRDefault="00D25580" w:rsidP="00D25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25580" w:rsidRPr="00D25580" w:rsidTr="00D2558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80" w:rsidRPr="00D25580" w:rsidRDefault="00D25580" w:rsidP="00D25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D25580" w:rsidRDefault="00D25580"/>
    <w:p w:rsidR="00C5137B" w:rsidRDefault="00C5137B"/>
    <w:p w:rsidR="00C5137B" w:rsidRDefault="00C5137B"/>
    <w:p w:rsidR="00C5137B" w:rsidRDefault="00C5137B"/>
    <w:p w:rsidR="00C5137B" w:rsidRDefault="00C5137B"/>
    <w:p w:rsidR="00C5137B" w:rsidRDefault="00C5137B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Session- odd)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Business Environment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Feb. 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Business Environment: Concept, importance, factors, Environment scanning: concept, importance, techniques, public sectors, private sectors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Joint sectors, Economic system, :Capitalist, socialist, and Mixed economy, Economic Planning: Achievements &amp; failures, planning machinery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Monetary Policy, Fiscal policy, Make in India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Foreign investments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Cs w:val="22"/>
              </w:rPr>
              <w:t>,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concept, need, types, barrier: MNC: advantages and limitations. Globalization in India, Competition act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137B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Foreign management act, Foreign Exchange Market </w:t>
            </w:r>
          </w:p>
          <w:p w:rsidR="00C5137B" w:rsidRPr="00473EE1" w:rsidRDefault="00C5137B" w:rsidP="009B1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5137B" w:rsidRPr="00473EE1" w:rsidTr="009B12D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37B" w:rsidRPr="00473EE1" w:rsidRDefault="00C5137B" w:rsidP="009B1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5137B" w:rsidRDefault="00C5137B"/>
    <w:p w:rsidR="00C5137B" w:rsidRDefault="00C5137B"/>
    <w:sectPr w:rsidR="00C5137B" w:rsidSect="0000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73EE1"/>
    <w:rsid w:val="00006BBF"/>
    <w:rsid w:val="00041885"/>
    <w:rsid w:val="0005213F"/>
    <w:rsid w:val="000673B8"/>
    <w:rsid w:val="00116143"/>
    <w:rsid w:val="003E3207"/>
    <w:rsid w:val="0045770F"/>
    <w:rsid w:val="00473EE1"/>
    <w:rsid w:val="004E683A"/>
    <w:rsid w:val="005C3163"/>
    <w:rsid w:val="00915BCC"/>
    <w:rsid w:val="00A7347B"/>
    <w:rsid w:val="00B51B7F"/>
    <w:rsid w:val="00BD14C7"/>
    <w:rsid w:val="00C5137B"/>
    <w:rsid w:val="00D14861"/>
    <w:rsid w:val="00D25580"/>
    <w:rsid w:val="00FF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15</cp:revision>
  <dcterms:created xsi:type="dcterms:W3CDTF">2024-03-18T07:45:00Z</dcterms:created>
  <dcterms:modified xsi:type="dcterms:W3CDTF">2024-03-18T08:44:00Z</dcterms:modified>
</cp:coreProperties>
</file>